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A5D3" w14:textId="43D3AD33" w:rsidR="0024637B" w:rsidRPr="00722C9B" w:rsidRDefault="004C167A" w:rsidP="0001016A">
      <w:pPr>
        <w:pStyle w:val="Textkrper"/>
        <w:rPr>
          <w:rFonts w:ascii="TeXGyreHerosCn" w:hAnsi="TeXGyreHerosCn"/>
          <w:i/>
          <w:color w:val="auto"/>
          <w:sz w:val="22"/>
          <w:szCs w:val="22"/>
        </w:rPr>
      </w:pPr>
      <w:r>
        <w:rPr>
          <w:b/>
          <w:noProof/>
          <w:lang w:val="de-AT" w:eastAsia="de-AT"/>
        </w:rPr>
        <w:drawing>
          <wp:inline distT="0" distB="0" distL="0" distR="0" wp14:anchorId="72EEB573" wp14:editId="084F4F9B">
            <wp:extent cx="2381250" cy="447675"/>
            <wp:effectExtent l="0" t="0" r="0" b="9525"/>
            <wp:docPr id="521934224" name="Grafik 52193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447675"/>
                    </a:xfrm>
                    <a:prstGeom prst="rect">
                      <a:avLst/>
                    </a:prstGeom>
                    <a:noFill/>
                    <a:ln>
                      <a:noFill/>
                    </a:ln>
                  </pic:spPr>
                </pic:pic>
              </a:graphicData>
            </a:graphic>
          </wp:inline>
        </w:drawing>
      </w:r>
    </w:p>
    <w:p w14:paraId="5649279E" w14:textId="65AD9BE9" w:rsidR="00FA2CE5" w:rsidRPr="006E6C31" w:rsidRDefault="007A251F" w:rsidP="006E6C31">
      <w:pPr>
        <w:pStyle w:val="Textkrper"/>
        <w:rPr>
          <w:rFonts w:ascii="TeXGyreHerosCn" w:hAnsi="TeXGyreHerosCn"/>
          <w:i/>
          <w:color w:val="auto"/>
          <w:sz w:val="22"/>
          <w:szCs w:val="22"/>
        </w:rPr>
      </w:pPr>
      <w:r w:rsidRPr="00722C9B">
        <w:rPr>
          <w:rFonts w:ascii="TeXGyreHerosCn" w:hAnsi="TeXGyreHerosCn"/>
          <w:i/>
          <w:color w:val="auto"/>
          <w:sz w:val="22"/>
          <w:szCs w:val="22"/>
        </w:rPr>
        <w:tab/>
      </w:r>
      <w:r w:rsidRPr="00722C9B">
        <w:rPr>
          <w:rFonts w:ascii="TeXGyreHerosCn" w:hAnsi="TeXGyreHerosCn"/>
          <w:i/>
          <w:color w:val="auto"/>
          <w:sz w:val="22"/>
          <w:szCs w:val="22"/>
        </w:rPr>
        <w:tab/>
      </w:r>
    </w:p>
    <w:p w14:paraId="05B05991" w14:textId="77777777" w:rsidR="00701DA0" w:rsidRPr="002F1CE9" w:rsidRDefault="00701DA0" w:rsidP="00701DA0">
      <w:pPr>
        <w:jc w:val="both"/>
        <w:rPr>
          <w:rFonts w:ascii="NimbusSanLCon" w:hAnsi="NimbusSanLCon"/>
          <w:color w:val="4BACC6" w:themeColor="accent5"/>
          <w:sz w:val="22"/>
          <w:szCs w:val="22"/>
        </w:rPr>
      </w:pPr>
      <w:r w:rsidRPr="00701DA0">
        <w:rPr>
          <w:rFonts w:ascii="NimbusSanLCon" w:eastAsiaTheme="majorEastAsia" w:hAnsi="NimbusSanLCon" w:cstheme="majorBidi"/>
          <w:bCs/>
          <w:color w:val="000000"/>
          <w:sz w:val="22"/>
          <w:szCs w:val="22"/>
        </w:rPr>
        <w:t>Die Dreikönigsaktion der Katholischen Jungschar unterstützt</w:t>
      </w:r>
      <w:r w:rsidRPr="00701DA0">
        <w:rPr>
          <w:rFonts w:ascii="NimbusSanLCon" w:hAnsi="NimbusSanLCon"/>
          <w:color w:val="000000"/>
          <w:sz w:val="22"/>
          <w:szCs w:val="22"/>
        </w:rPr>
        <w:t xml:space="preserve"> jährlich über 500 Projekte in mehr als 20 Ländern. Die Projektschwerpunkte liegen in den Bereichen Kinder und Jugendliche, gesicherte Lebensgrundlagen und Menschenrechte sowie Zivilgesellschaft und Kirche im Dienst an den Menschen</w:t>
      </w:r>
      <w:r w:rsidRPr="00701DA0">
        <w:rPr>
          <w:rFonts w:ascii="NimbusSanLCon" w:hAnsi="NimbusSanLCon"/>
          <w:sz w:val="22"/>
          <w:szCs w:val="22"/>
        </w:rPr>
        <w:t xml:space="preserve">. Einen weiteren Schwerpunkt unserer Arbeit </w:t>
      </w:r>
      <w:proofErr w:type="gramStart"/>
      <w:r w:rsidRPr="00701DA0">
        <w:rPr>
          <w:rFonts w:ascii="NimbusSanLCon" w:hAnsi="NimbusSanLCon"/>
          <w:sz w:val="22"/>
          <w:szCs w:val="22"/>
        </w:rPr>
        <w:t>bildet</w:t>
      </w:r>
      <w:proofErr w:type="gramEnd"/>
      <w:r w:rsidRPr="00701DA0">
        <w:rPr>
          <w:rFonts w:ascii="NimbusSanLCon" w:hAnsi="NimbusSanLCon"/>
          <w:sz w:val="22"/>
          <w:szCs w:val="22"/>
        </w:rPr>
        <w:t xml:space="preserve"> die entwic</w:t>
      </w:r>
      <w:r w:rsidRPr="00701DA0">
        <w:rPr>
          <w:rFonts w:ascii="NimbusSanLCon" w:hAnsi="NimbusSanLCon"/>
          <w:color w:val="000000"/>
          <w:sz w:val="22"/>
          <w:szCs w:val="22"/>
        </w:rPr>
        <w:t xml:space="preserve">klungspolitische Bildungsarbeit und Anwaltschaft in Österreich/Europa. Nähere Informationen finden Sie unter </w:t>
      </w:r>
      <w:hyperlink r:id="rId7" w:history="1">
        <w:r w:rsidRPr="002F1CE9">
          <w:rPr>
            <w:rStyle w:val="Hyperlink"/>
            <w:rFonts w:ascii="NimbusSanLCon" w:hAnsi="NimbusSanLCon"/>
            <w:b/>
            <w:bCs/>
            <w:color w:val="4BACC6" w:themeColor="accent5"/>
            <w:sz w:val="22"/>
            <w:szCs w:val="22"/>
          </w:rPr>
          <w:t>www.dka.at</w:t>
        </w:r>
      </w:hyperlink>
      <w:r w:rsidRPr="002F1CE9">
        <w:rPr>
          <w:rFonts w:ascii="NimbusSanLCon" w:hAnsi="NimbusSanLCon"/>
          <w:b/>
          <w:bCs/>
          <w:color w:val="4BACC6" w:themeColor="accent5"/>
          <w:sz w:val="22"/>
          <w:szCs w:val="22"/>
        </w:rPr>
        <w:t xml:space="preserve">; </w:t>
      </w:r>
      <w:hyperlink r:id="rId8" w:history="1">
        <w:r w:rsidRPr="002F1CE9">
          <w:rPr>
            <w:rStyle w:val="Hyperlink"/>
            <w:rFonts w:ascii="NimbusSanLCon" w:hAnsi="NimbusSanLCon"/>
            <w:b/>
            <w:bCs/>
            <w:color w:val="4BACC6" w:themeColor="accent5"/>
            <w:sz w:val="22"/>
            <w:szCs w:val="22"/>
          </w:rPr>
          <w:t>www.jungschar.at</w:t>
        </w:r>
      </w:hyperlink>
      <w:r w:rsidRPr="002F1CE9">
        <w:rPr>
          <w:rFonts w:ascii="NimbusSanLCon" w:hAnsi="NimbusSanLCon"/>
          <w:b/>
          <w:bCs/>
          <w:color w:val="4BACC6" w:themeColor="accent5"/>
          <w:sz w:val="22"/>
          <w:szCs w:val="22"/>
        </w:rPr>
        <w:t>.</w:t>
      </w:r>
    </w:p>
    <w:p w14:paraId="34C0016A" w14:textId="77777777" w:rsidR="00B97186" w:rsidRPr="00701DA0" w:rsidRDefault="00B97186" w:rsidP="00B97186">
      <w:pPr>
        <w:pStyle w:val="berschrift2"/>
        <w:rPr>
          <w:rFonts w:ascii="NimbusSanLCon" w:hAnsi="NimbusSanLCon"/>
          <w:b w:val="0"/>
          <w:color w:val="000000"/>
          <w:sz w:val="20"/>
        </w:rPr>
      </w:pPr>
    </w:p>
    <w:p w14:paraId="45030677" w14:textId="2FACB151" w:rsidR="00722C9B" w:rsidRPr="00701DA0" w:rsidRDefault="00B37436" w:rsidP="00701DA0">
      <w:pPr>
        <w:pStyle w:val="berschrift2"/>
        <w:jc w:val="both"/>
        <w:rPr>
          <w:rFonts w:ascii="NimbusSanLCon" w:hAnsi="NimbusSanLCon"/>
          <w:b w:val="0"/>
          <w:color w:val="000000"/>
          <w:sz w:val="22"/>
          <w:szCs w:val="22"/>
        </w:rPr>
      </w:pPr>
      <w:r w:rsidRPr="00701DA0">
        <w:rPr>
          <w:rFonts w:ascii="NimbusSanLCon" w:hAnsi="NimbusSanLCon"/>
          <w:b w:val="0"/>
          <w:color w:val="000000"/>
          <w:sz w:val="22"/>
          <w:szCs w:val="22"/>
        </w:rPr>
        <w:t xml:space="preserve">Für </w:t>
      </w:r>
      <w:r w:rsidR="006E6C31" w:rsidRPr="00701DA0">
        <w:rPr>
          <w:rFonts w:ascii="NimbusSanLCon" w:hAnsi="NimbusSanLCon"/>
          <w:b w:val="0"/>
          <w:color w:val="000000"/>
          <w:sz w:val="22"/>
          <w:szCs w:val="22"/>
        </w:rPr>
        <w:t xml:space="preserve">die Bereiche </w:t>
      </w:r>
      <w:r w:rsidR="002F1CE9">
        <w:rPr>
          <w:rFonts w:ascii="NimbusSanLCon" w:hAnsi="NimbusSanLCon"/>
          <w:b w:val="0"/>
          <w:color w:val="000000"/>
          <w:sz w:val="22"/>
          <w:szCs w:val="22"/>
        </w:rPr>
        <w:t>E</w:t>
      </w:r>
      <w:r w:rsidR="006E6C31" w:rsidRPr="00701DA0">
        <w:rPr>
          <w:rFonts w:ascii="NimbusSanLCon" w:hAnsi="NimbusSanLCon"/>
          <w:b w:val="0"/>
          <w:color w:val="000000"/>
          <w:sz w:val="22"/>
          <w:szCs w:val="22"/>
        </w:rPr>
        <w:t xml:space="preserve">ntwicklungspolitische Bildung und Anwaltschaft sowie </w:t>
      </w:r>
      <w:proofErr w:type="spellStart"/>
      <w:r w:rsidRPr="00701DA0">
        <w:rPr>
          <w:rFonts w:ascii="NimbusSanLCon" w:hAnsi="NimbusSanLCon"/>
          <w:b w:val="0"/>
          <w:color w:val="000000"/>
          <w:sz w:val="22"/>
          <w:szCs w:val="22"/>
        </w:rPr>
        <w:t>Internationale</w:t>
      </w:r>
      <w:proofErr w:type="spellEnd"/>
      <w:r w:rsidRPr="00701DA0">
        <w:rPr>
          <w:rFonts w:ascii="NimbusSanLCon" w:hAnsi="NimbusSanLCon"/>
          <w:b w:val="0"/>
          <w:color w:val="000000"/>
          <w:sz w:val="22"/>
          <w:szCs w:val="22"/>
        </w:rPr>
        <w:t xml:space="preserve"> Projekte und Programme suchen wir </w:t>
      </w:r>
      <w:r w:rsidR="00B97186" w:rsidRPr="00701DA0">
        <w:rPr>
          <w:rFonts w:ascii="NimbusSanLCon" w:hAnsi="NimbusSanLCon"/>
          <w:b w:val="0"/>
          <w:color w:val="000000"/>
          <w:sz w:val="22"/>
          <w:szCs w:val="22"/>
        </w:rPr>
        <w:t>zum</w:t>
      </w:r>
      <w:r w:rsidR="00666924" w:rsidRPr="00701DA0">
        <w:rPr>
          <w:rFonts w:ascii="NimbusSanLCon" w:hAnsi="NimbusSanLCon"/>
          <w:b w:val="0"/>
          <w:color w:val="000000"/>
          <w:sz w:val="22"/>
          <w:szCs w:val="22"/>
        </w:rPr>
        <w:t xml:space="preserve"> </w:t>
      </w:r>
      <w:r w:rsidR="00724C3D" w:rsidRPr="00701DA0">
        <w:rPr>
          <w:rFonts w:ascii="NimbusSanLCon" w:hAnsi="NimbusSanLCon"/>
          <w:b w:val="0"/>
          <w:color w:val="000000"/>
          <w:sz w:val="22"/>
          <w:szCs w:val="22"/>
        </w:rPr>
        <w:t>Ei</w:t>
      </w:r>
      <w:r w:rsidR="000E186B" w:rsidRPr="00701DA0">
        <w:rPr>
          <w:rFonts w:ascii="NimbusSanLCon" w:hAnsi="NimbusSanLCon"/>
          <w:b w:val="0"/>
          <w:color w:val="000000"/>
          <w:sz w:val="22"/>
          <w:szCs w:val="22"/>
        </w:rPr>
        <w:t xml:space="preserve">ntritt </w:t>
      </w:r>
      <w:r w:rsidRPr="00701DA0">
        <w:rPr>
          <w:rFonts w:ascii="NimbusSanLCon" w:hAnsi="NimbusSanLCon"/>
          <w:b w:val="0"/>
          <w:color w:val="000000"/>
          <w:sz w:val="22"/>
          <w:szCs w:val="22"/>
        </w:rPr>
        <w:t xml:space="preserve">ab </w:t>
      </w:r>
      <w:r w:rsidR="0010326B" w:rsidRPr="00701DA0">
        <w:rPr>
          <w:rFonts w:ascii="NimbusSanLCon" w:hAnsi="NimbusSanLCon"/>
          <w:b w:val="0"/>
          <w:color w:val="000000"/>
          <w:sz w:val="22"/>
          <w:szCs w:val="22"/>
        </w:rPr>
        <w:t>Mitte September 2026</w:t>
      </w:r>
    </w:p>
    <w:p w14:paraId="201BDD99" w14:textId="77777777" w:rsidR="00B37436" w:rsidRPr="00701DA0" w:rsidRDefault="00B37436" w:rsidP="00B37436">
      <w:pPr>
        <w:rPr>
          <w:rFonts w:ascii="NimbusSanLCon" w:hAnsi="NimbusSanLCon"/>
        </w:rPr>
      </w:pPr>
    </w:p>
    <w:p w14:paraId="6810EC4E" w14:textId="530F594D" w:rsidR="00BA6886" w:rsidRPr="00701DA0" w:rsidRDefault="00C70173" w:rsidP="00CE53CA">
      <w:pPr>
        <w:jc w:val="center"/>
        <w:rPr>
          <w:rFonts w:ascii="NimbusSanLCon" w:hAnsi="NimbusSanLCon"/>
          <w:b/>
          <w:sz w:val="26"/>
          <w:szCs w:val="26"/>
        </w:rPr>
      </w:pPr>
      <w:r w:rsidRPr="00701DA0">
        <w:rPr>
          <w:rFonts w:ascii="NimbusSanLCon" w:hAnsi="NimbusSanLCon"/>
          <w:b/>
          <w:sz w:val="26"/>
          <w:szCs w:val="26"/>
        </w:rPr>
        <w:t>Projekt</w:t>
      </w:r>
      <w:r w:rsidR="0010326B" w:rsidRPr="00701DA0">
        <w:rPr>
          <w:rFonts w:ascii="NimbusSanLCon" w:hAnsi="NimbusSanLCon"/>
          <w:b/>
          <w:sz w:val="26"/>
          <w:szCs w:val="26"/>
        </w:rPr>
        <w:t>- und/oder Bereichs</w:t>
      </w:r>
      <w:r w:rsidRPr="00701DA0">
        <w:rPr>
          <w:rFonts w:ascii="NimbusSanLCon" w:hAnsi="NimbusSanLCon"/>
          <w:b/>
          <w:sz w:val="26"/>
          <w:szCs w:val="26"/>
        </w:rPr>
        <w:t>assistent</w:t>
      </w:r>
      <w:r w:rsidR="00CF2AA9" w:rsidRPr="00701DA0">
        <w:rPr>
          <w:rFonts w:ascii="NimbusSanLCon" w:hAnsi="NimbusSanLCon"/>
          <w:b/>
          <w:sz w:val="26"/>
          <w:szCs w:val="26"/>
        </w:rPr>
        <w:t>*</w:t>
      </w:r>
      <w:r w:rsidRPr="00701DA0">
        <w:rPr>
          <w:rFonts w:ascii="NimbusSanLCon" w:hAnsi="NimbusSanLCon"/>
          <w:b/>
          <w:sz w:val="26"/>
          <w:szCs w:val="26"/>
        </w:rPr>
        <w:t>in</w:t>
      </w:r>
      <w:r w:rsidR="0010326B" w:rsidRPr="00701DA0">
        <w:rPr>
          <w:rFonts w:ascii="NimbusSanLCon" w:hAnsi="NimbusSanLCon"/>
          <w:b/>
          <w:sz w:val="26"/>
          <w:szCs w:val="26"/>
        </w:rPr>
        <w:t>nen</w:t>
      </w:r>
    </w:p>
    <w:p w14:paraId="6C464F3D" w14:textId="0B22D9EF" w:rsidR="00C70173" w:rsidRPr="00701DA0" w:rsidRDefault="00BA6886" w:rsidP="00CE53CA">
      <w:pPr>
        <w:jc w:val="center"/>
        <w:rPr>
          <w:rFonts w:ascii="NimbusSanLCon" w:hAnsi="NimbusSanLCon"/>
          <w:b/>
          <w:sz w:val="22"/>
          <w:szCs w:val="22"/>
        </w:rPr>
      </w:pPr>
      <w:r w:rsidRPr="00701DA0">
        <w:rPr>
          <w:rFonts w:ascii="NimbusSanLCon" w:hAnsi="NimbusSanLCon"/>
          <w:b/>
          <w:sz w:val="22"/>
          <w:szCs w:val="22"/>
        </w:rPr>
        <w:t>(</w:t>
      </w:r>
      <w:r w:rsidR="00EF4DC4">
        <w:rPr>
          <w:rFonts w:ascii="NimbusSanLCon" w:hAnsi="NimbusSanLCon"/>
          <w:b/>
          <w:sz w:val="22"/>
          <w:szCs w:val="22"/>
        </w:rPr>
        <w:t xml:space="preserve">mind. 20 Wochenstunden - </w:t>
      </w:r>
      <w:r w:rsidR="00FC3A86" w:rsidRPr="00701DA0">
        <w:rPr>
          <w:rFonts w:ascii="NimbusSanLCon" w:hAnsi="NimbusSanLCon"/>
          <w:b/>
          <w:sz w:val="22"/>
          <w:szCs w:val="22"/>
        </w:rPr>
        <w:t xml:space="preserve">befristet für </w:t>
      </w:r>
      <w:r w:rsidR="0010326B" w:rsidRPr="00701DA0">
        <w:rPr>
          <w:rFonts w:ascii="NimbusSanLCon" w:hAnsi="NimbusSanLCon"/>
          <w:b/>
          <w:sz w:val="22"/>
          <w:szCs w:val="22"/>
        </w:rPr>
        <w:t xml:space="preserve">mind. </w:t>
      </w:r>
      <w:r w:rsidR="00B37436" w:rsidRPr="00701DA0">
        <w:rPr>
          <w:rFonts w:ascii="NimbusSanLCon" w:hAnsi="NimbusSanLCon"/>
          <w:b/>
          <w:sz w:val="22"/>
          <w:szCs w:val="22"/>
        </w:rPr>
        <w:t>1</w:t>
      </w:r>
      <w:r w:rsidR="00FC3A86" w:rsidRPr="00701DA0">
        <w:rPr>
          <w:rFonts w:ascii="NimbusSanLCon" w:hAnsi="NimbusSanLCon"/>
          <w:b/>
          <w:sz w:val="22"/>
          <w:szCs w:val="22"/>
        </w:rPr>
        <w:t xml:space="preserve"> Jahr</w:t>
      </w:r>
      <w:r w:rsidR="00B37436" w:rsidRPr="00701DA0">
        <w:rPr>
          <w:rFonts w:ascii="NimbusSanLCon" w:hAnsi="NimbusSanLCon"/>
          <w:b/>
          <w:sz w:val="22"/>
          <w:szCs w:val="22"/>
        </w:rPr>
        <w:t xml:space="preserve"> mit der Option auf Verlängerung</w:t>
      </w:r>
      <w:r w:rsidR="00C70173" w:rsidRPr="00701DA0">
        <w:rPr>
          <w:rFonts w:ascii="NimbusSanLCon" w:hAnsi="NimbusSanLCon"/>
          <w:b/>
          <w:sz w:val="22"/>
          <w:szCs w:val="22"/>
        </w:rPr>
        <w:t>)</w:t>
      </w:r>
    </w:p>
    <w:p w14:paraId="5C8B8AE2" w14:textId="453486C4" w:rsidR="00B37436" w:rsidRPr="00701DA0" w:rsidRDefault="00C70173" w:rsidP="00FA2CE5">
      <w:pPr>
        <w:spacing w:before="100" w:beforeAutospacing="1" w:after="100" w:afterAutospacing="1"/>
        <w:jc w:val="both"/>
        <w:rPr>
          <w:rFonts w:ascii="NimbusSanLCon" w:hAnsi="NimbusSanLCon"/>
          <w:sz w:val="22"/>
          <w:szCs w:val="22"/>
        </w:rPr>
      </w:pPr>
      <w:r w:rsidRPr="00701DA0">
        <w:rPr>
          <w:rFonts w:ascii="NimbusSanLCon" w:hAnsi="NimbusSanLCon"/>
          <w:sz w:val="22"/>
          <w:szCs w:val="22"/>
        </w:rPr>
        <w:t>Hauptaufgabe ist die Unterstützung der Projektreferent</w:t>
      </w:r>
      <w:r w:rsidR="00CF2AA9" w:rsidRPr="00701DA0">
        <w:rPr>
          <w:rFonts w:ascii="NimbusSanLCon" w:hAnsi="NimbusSanLCon"/>
          <w:sz w:val="22"/>
          <w:szCs w:val="22"/>
        </w:rPr>
        <w:t>*</w:t>
      </w:r>
      <w:r w:rsidRPr="00701DA0">
        <w:rPr>
          <w:rFonts w:ascii="NimbusSanLCon" w:hAnsi="NimbusSanLCon"/>
          <w:sz w:val="22"/>
          <w:szCs w:val="22"/>
        </w:rPr>
        <w:t>innen</w:t>
      </w:r>
      <w:r w:rsidR="0010326B" w:rsidRPr="00701DA0">
        <w:rPr>
          <w:rFonts w:ascii="NimbusSanLCon" w:hAnsi="NimbusSanLCon"/>
          <w:sz w:val="22"/>
          <w:szCs w:val="22"/>
        </w:rPr>
        <w:t xml:space="preserve"> und Teamleiter*innen</w:t>
      </w:r>
      <w:r w:rsidRPr="00701DA0">
        <w:rPr>
          <w:rFonts w:ascii="NimbusSanLCon" w:hAnsi="NimbusSanLCon"/>
          <w:sz w:val="22"/>
          <w:szCs w:val="22"/>
        </w:rPr>
        <w:t xml:space="preserve"> im administrativ-organisatorischen Bereich der</w:t>
      </w:r>
      <w:r w:rsidR="004910AD" w:rsidRPr="00701DA0">
        <w:rPr>
          <w:rFonts w:ascii="NimbusSanLCon" w:hAnsi="NimbusSanLCon"/>
          <w:sz w:val="22"/>
          <w:szCs w:val="22"/>
        </w:rPr>
        <w:t xml:space="preserve"> </w:t>
      </w:r>
      <w:r w:rsidRPr="00701DA0">
        <w:rPr>
          <w:rFonts w:ascii="NimbusSanLCon" w:hAnsi="NimbusSanLCon"/>
          <w:sz w:val="22"/>
          <w:szCs w:val="22"/>
        </w:rPr>
        <w:t>Projektbearbeitung</w:t>
      </w:r>
      <w:r w:rsidR="006E6C31" w:rsidRPr="00701DA0">
        <w:rPr>
          <w:rFonts w:ascii="NimbusSanLCon" w:hAnsi="NimbusSanLCon"/>
          <w:sz w:val="22"/>
          <w:szCs w:val="22"/>
        </w:rPr>
        <w:t xml:space="preserve"> und Förderabwicklung</w:t>
      </w:r>
      <w:r w:rsidRPr="00701DA0">
        <w:rPr>
          <w:rFonts w:ascii="NimbusSanLCon" w:hAnsi="NimbusSanLCon"/>
          <w:sz w:val="22"/>
          <w:szCs w:val="22"/>
        </w:rPr>
        <w:t xml:space="preserve">. </w:t>
      </w:r>
      <w:r w:rsidRPr="00701DA0">
        <w:rPr>
          <w:rFonts w:ascii="NimbusSanLCon" w:hAnsi="NimbusSanLCon"/>
          <w:b/>
          <w:sz w:val="22"/>
          <w:szCs w:val="22"/>
        </w:rPr>
        <w:t>Dies beinhaltet</w:t>
      </w:r>
      <w:r w:rsidR="00F53F6E" w:rsidRPr="00701DA0">
        <w:rPr>
          <w:rFonts w:ascii="NimbusSanLCon" w:hAnsi="NimbusSanLCon"/>
          <w:b/>
          <w:sz w:val="22"/>
          <w:szCs w:val="22"/>
        </w:rPr>
        <w:t xml:space="preserve"> im </w:t>
      </w:r>
      <w:proofErr w:type="spellStart"/>
      <w:r w:rsidR="00F53F6E" w:rsidRPr="00701DA0">
        <w:rPr>
          <w:rFonts w:ascii="NimbusSanLCon" w:hAnsi="NimbusSanLCon"/>
          <w:b/>
          <w:sz w:val="22"/>
          <w:szCs w:val="22"/>
        </w:rPr>
        <w:t>Wentlichen</w:t>
      </w:r>
      <w:proofErr w:type="spellEnd"/>
      <w:r w:rsidRPr="00701DA0">
        <w:rPr>
          <w:rFonts w:ascii="NimbusSanLCon" w:hAnsi="NimbusSanLCon"/>
          <w:b/>
          <w:sz w:val="22"/>
          <w:szCs w:val="22"/>
        </w:rPr>
        <w:t>:</w:t>
      </w:r>
    </w:p>
    <w:p w14:paraId="705BE9F9" w14:textId="77777777" w:rsidR="00C70173" w:rsidRPr="00701DA0" w:rsidRDefault="00B37436" w:rsidP="00C70173">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S</w:t>
      </w:r>
      <w:r w:rsidR="00C70173" w:rsidRPr="00701DA0">
        <w:rPr>
          <w:rFonts w:ascii="NimbusSanLCon" w:hAnsi="NimbusSanLCon"/>
          <w:sz w:val="22"/>
          <w:szCs w:val="22"/>
        </w:rPr>
        <w:t>tandardisierte und individuelle Korrespondenz mit den Projektpartner</w:t>
      </w:r>
      <w:r w:rsidR="00CF2AA9" w:rsidRPr="00701DA0">
        <w:rPr>
          <w:rFonts w:ascii="NimbusSanLCon" w:hAnsi="NimbusSanLCon"/>
          <w:sz w:val="22"/>
          <w:szCs w:val="22"/>
        </w:rPr>
        <w:t>*</w:t>
      </w:r>
      <w:r w:rsidR="00C70173" w:rsidRPr="00701DA0">
        <w:rPr>
          <w:rFonts w:ascii="NimbusSanLCon" w:hAnsi="NimbusSanLCon"/>
          <w:sz w:val="22"/>
          <w:szCs w:val="22"/>
        </w:rPr>
        <w:t xml:space="preserve">innen in </w:t>
      </w:r>
      <w:r w:rsidRPr="00701DA0">
        <w:rPr>
          <w:rFonts w:ascii="NimbusSanLCon" w:hAnsi="NimbusSanLCon"/>
          <w:sz w:val="22"/>
          <w:szCs w:val="22"/>
        </w:rPr>
        <w:t>den Kooperationsländern</w:t>
      </w:r>
    </w:p>
    <w:p w14:paraId="112BE88D" w14:textId="2C2B0B69" w:rsidR="00C70173" w:rsidRPr="00701DA0" w:rsidRDefault="00C70173" w:rsidP="00C70173">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routinemäßige Arbeiten im Rahmen der Projektverwaltung</w:t>
      </w:r>
    </w:p>
    <w:p w14:paraId="5C851CB2" w14:textId="77777777" w:rsidR="00C70173" w:rsidRPr="00701DA0" w:rsidRDefault="00C70173" w:rsidP="00C70173">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Betreuung und Begleitung von Besucher</w:t>
      </w:r>
      <w:r w:rsidR="00CF2AA9" w:rsidRPr="00701DA0">
        <w:rPr>
          <w:rFonts w:ascii="NimbusSanLCon" w:hAnsi="NimbusSanLCon"/>
          <w:sz w:val="22"/>
          <w:szCs w:val="22"/>
        </w:rPr>
        <w:t>*</w:t>
      </w:r>
      <w:r w:rsidRPr="00701DA0">
        <w:rPr>
          <w:rFonts w:ascii="NimbusSanLCon" w:hAnsi="NimbusSanLCon"/>
          <w:sz w:val="22"/>
          <w:szCs w:val="22"/>
        </w:rPr>
        <w:t>innen aus den Projektländern</w:t>
      </w:r>
    </w:p>
    <w:p w14:paraId="79AAD0B2" w14:textId="77777777" w:rsidR="00C70173" w:rsidRPr="00701DA0" w:rsidRDefault="00C70173" w:rsidP="00C70173">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 xml:space="preserve">Erstellung von Protokollen von Teambesprechungen, Workshops etc. </w:t>
      </w:r>
    </w:p>
    <w:p w14:paraId="6B5F29C8" w14:textId="353CBDC5" w:rsidR="00690152" w:rsidRPr="00701DA0" w:rsidRDefault="00690152" w:rsidP="00C70173">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 xml:space="preserve">Terminkoordination, Vor- und Nachbereitung von </w:t>
      </w:r>
      <w:r w:rsidR="006E6C31" w:rsidRPr="00701DA0">
        <w:rPr>
          <w:rFonts w:ascii="NimbusSanLCon" w:hAnsi="NimbusSanLCon"/>
          <w:sz w:val="22"/>
          <w:szCs w:val="22"/>
        </w:rPr>
        <w:t>Meetings</w:t>
      </w:r>
      <w:r w:rsidRPr="00701DA0">
        <w:rPr>
          <w:rFonts w:ascii="NimbusSanLCon" w:hAnsi="NimbusSanLCon"/>
          <w:sz w:val="22"/>
          <w:szCs w:val="22"/>
        </w:rPr>
        <w:t>, Unterstützung bei Sitzungstechnik</w:t>
      </w:r>
    </w:p>
    <w:p w14:paraId="29153C6B" w14:textId="77777777" w:rsidR="00C70173" w:rsidRPr="00701DA0" w:rsidRDefault="00C70173" w:rsidP="00C70173">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 xml:space="preserve">Mitarbeit bei Recherche und Aufbereitung von </w:t>
      </w:r>
      <w:r w:rsidR="00F53F6E" w:rsidRPr="00701DA0">
        <w:rPr>
          <w:rFonts w:ascii="NimbusSanLCon" w:hAnsi="NimbusSanLCon"/>
          <w:sz w:val="22"/>
          <w:szCs w:val="22"/>
        </w:rPr>
        <w:t>Informationen</w:t>
      </w:r>
      <w:r w:rsidRPr="00701DA0">
        <w:rPr>
          <w:rFonts w:ascii="NimbusSanLCon" w:hAnsi="NimbusSanLCon"/>
          <w:sz w:val="22"/>
          <w:szCs w:val="22"/>
        </w:rPr>
        <w:t xml:space="preserve"> u</w:t>
      </w:r>
      <w:r w:rsidR="00127283" w:rsidRPr="00701DA0">
        <w:rPr>
          <w:rFonts w:ascii="NimbusSanLCon" w:hAnsi="NimbusSanLCon"/>
          <w:sz w:val="22"/>
          <w:szCs w:val="22"/>
        </w:rPr>
        <w:t>nd</w:t>
      </w:r>
      <w:r w:rsidRPr="00701DA0">
        <w:rPr>
          <w:rFonts w:ascii="NimbusSanLCon" w:hAnsi="NimbusSanLCon"/>
          <w:sz w:val="22"/>
          <w:szCs w:val="22"/>
        </w:rPr>
        <w:t xml:space="preserve"> Dokumenten zu den Zielländern </w:t>
      </w:r>
    </w:p>
    <w:p w14:paraId="04F135E2" w14:textId="77777777" w:rsidR="004C167A" w:rsidRPr="00701DA0" w:rsidRDefault="00C70173" w:rsidP="004C167A">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 xml:space="preserve">Zusammenarbeit mit </w:t>
      </w:r>
      <w:r w:rsidR="00690152" w:rsidRPr="00701DA0">
        <w:rPr>
          <w:rFonts w:ascii="NimbusSanLCon" w:hAnsi="NimbusSanLCon"/>
          <w:sz w:val="22"/>
          <w:szCs w:val="22"/>
        </w:rPr>
        <w:t xml:space="preserve">anderen </w:t>
      </w:r>
      <w:r w:rsidRPr="00701DA0">
        <w:rPr>
          <w:rFonts w:ascii="NimbusSanLCon" w:hAnsi="NimbusSanLCon"/>
          <w:sz w:val="22"/>
          <w:szCs w:val="22"/>
        </w:rPr>
        <w:t xml:space="preserve">den Bereichen </w:t>
      </w:r>
      <w:r w:rsidR="00690152" w:rsidRPr="00701DA0">
        <w:rPr>
          <w:rFonts w:ascii="NimbusSanLCon" w:hAnsi="NimbusSanLCon"/>
          <w:sz w:val="22"/>
          <w:szCs w:val="22"/>
        </w:rPr>
        <w:t xml:space="preserve">(z.B. </w:t>
      </w:r>
      <w:r w:rsidRPr="00701DA0">
        <w:rPr>
          <w:rFonts w:ascii="NimbusSanLCon" w:hAnsi="NimbusSanLCon"/>
          <w:sz w:val="22"/>
          <w:szCs w:val="22"/>
        </w:rPr>
        <w:t>Bildungsarbeit, Anwaltschaft</w:t>
      </w:r>
      <w:r w:rsidR="00690152" w:rsidRPr="00701DA0">
        <w:rPr>
          <w:rFonts w:ascii="NimbusSanLCon" w:hAnsi="NimbusSanLCon"/>
          <w:sz w:val="22"/>
          <w:szCs w:val="22"/>
        </w:rPr>
        <w:t xml:space="preserve">, </w:t>
      </w:r>
      <w:r w:rsidRPr="00701DA0">
        <w:rPr>
          <w:rFonts w:ascii="NimbusSanLCon" w:hAnsi="NimbusSanLCon"/>
          <w:sz w:val="22"/>
          <w:szCs w:val="22"/>
        </w:rPr>
        <w:t>Öffentlichkeitsarbeit</w:t>
      </w:r>
      <w:r w:rsidR="00690152" w:rsidRPr="00701DA0">
        <w:rPr>
          <w:rFonts w:ascii="NimbusSanLCon" w:hAnsi="NimbusSanLCon"/>
          <w:sz w:val="22"/>
          <w:szCs w:val="22"/>
        </w:rPr>
        <w:t>)</w:t>
      </w:r>
    </w:p>
    <w:p w14:paraId="271546EF" w14:textId="77777777" w:rsidR="00286AAE" w:rsidRDefault="004C167A" w:rsidP="004C167A">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Für Bereichsassistent*innen zusätzlich die Erstellung von Analysen und Entscheidungsvorlagen</w:t>
      </w:r>
    </w:p>
    <w:p w14:paraId="4C0B6C6B" w14:textId="731437B6" w:rsidR="004C167A" w:rsidRPr="00701DA0" w:rsidRDefault="00286AAE" w:rsidP="004C167A">
      <w:pPr>
        <w:numPr>
          <w:ilvl w:val="0"/>
          <w:numId w:val="2"/>
        </w:numPr>
        <w:tabs>
          <w:tab w:val="num" w:pos="1080"/>
        </w:tabs>
        <w:ind w:left="1080"/>
        <w:rPr>
          <w:rFonts w:ascii="NimbusSanLCon" w:hAnsi="NimbusSanLCon"/>
          <w:sz w:val="22"/>
          <w:szCs w:val="22"/>
        </w:rPr>
      </w:pPr>
      <w:r>
        <w:rPr>
          <w:rFonts w:ascii="NimbusSanLCon" w:hAnsi="NimbusSanLCon"/>
          <w:sz w:val="22"/>
          <w:szCs w:val="22"/>
        </w:rPr>
        <w:t xml:space="preserve">Für Projektassistent*innen im Bereich entwicklungspolitische Bildung und Anwaltschaft vorwiegend </w:t>
      </w:r>
      <w:r w:rsidR="0082222E">
        <w:rPr>
          <w:rFonts w:ascii="NimbusSanLCon" w:hAnsi="NimbusSanLCon"/>
          <w:sz w:val="22"/>
          <w:szCs w:val="22"/>
        </w:rPr>
        <w:t xml:space="preserve">die Unterstützung der Projektverantwortlichen bei </w:t>
      </w:r>
      <w:r w:rsidR="00C211E4">
        <w:rPr>
          <w:rFonts w:ascii="NimbusSanLCon" w:hAnsi="NimbusSanLCon"/>
          <w:sz w:val="22"/>
          <w:szCs w:val="22"/>
        </w:rPr>
        <w:t>Förderanträgen und -abrechnungen (v.a. finanzieller Teil</w:t>
      </w:r>
      <w:r w:rsidR="006719B8">
        <w:rPr>
          <w:rFonts w:ascii="NimbusSanLCon" w:hAnsi="NimbusSanLCon"/>
          <w:sz w:val="22"/>
          <w:szCs w:val="22"/>
        </w:rPr>
        <w:t>)</w:t>
      </w:r>
      <w:r>
        <w:rPr>
          <w:rFonts w:ascii="NimbusSanLCon" w:hAnsi="NimbusSanLCon"/>
          <w:sz w:val="22"/>
          <w:szCs w:val="22"/>
        </w:rPr>
        <w:t xml:space="preserve"> und punktuelle inhaltliche Mitarbeit.</w:t>
      </w:r>
    </w:p>
    <w:p w14:paraId="51945D48" w14:textId="77777777" w:rsidR="0082222E" w:rsidRPr="00701DA0" w:rsidRDefault="0082222E" w:rsidP="00C70173">
      <w:pPr>
        <w:rPr>
          <w:rFonts w:ascii="NimbusSanLCon" w:hAnsi="NimbusSanLCon"/>
          <w:sz w:val="22"/>
          <w:szCs w:val="22"/>
        </w:rPr>
      </w:pPr>
    </w:p>
    <w:p w14:paraId="289B649D" w14:textId="77777777" w:rsidR="0082025B" w:rsidRPr="00701DA0" w:rsidRDefault="0082025B" w:rsidP="0082025B">
      <w:pPr>
        <w:jc w:val="both"/>
        <w:rPr>
          <w:rFonts w:ascii="NimbusSanLCon" w:hAnsi="NimbusSanLCon"/>
          <w:b/>
          <w:color w:val="000000"/>
          <w:sz w:val="22"/>
          <w:szCs w:val="22"/>
        </w:rPr>
      </w:pPr>
      <w:r w:rsidRPr="00701DA0">
        <w:rPr>
          <w:rFonts w:ascii="NimbusSanLCon" w:hAnsi="NimbusSanLCon"/>
          <w:b/>
          <w:color w:val="000000"/>
          <w:sz w:val="22"/>
          <w:szCs w:val="22"/>
        </w:rPr>
        <w:t>Idealerweise verfüg</w:t>
      </w:r>
      <w:r w:rsidR="00B97186" w:rsidRPr="00701DA0">
        <w:rPr>
          <w:rFonts w:ascii="NimbusSanLCon" w:hAnsi="NimbusSanLCon"/>
          <w:b/>
          <w:color w:val="000000"/>
          <w:sz w:val="22"/>
          <w:szCs w:val="22"/>
        </w:rPr>
        <w:t xml:space="preserve">en Sie </w:t>
      </w:r>
      <w:r w:rsidRPr="00701DA0">
        <w:rPr>
          <w:rFonts w:ascii="NimbusSanLCon" w:hAnsi="NimbusSanLCon"/>
          <w:b/>
          <w:color w:val="000000"/>
          <w:sz w:val="22"/>
          <w:szCs w:val="22"/>
        </w:rPr>
        <w:t>über:</w:t>
      </w:r>
    </w:p>
    <w:p w14:paraId="6AB71837" w14:textId="2D6156D5" w:rsidR="006E6C31" w:rsidRPr="00701DA0" w:rsidRDefault="006E6C31" w:rsidP="006E6C31">
      <w:pPr>
        <w:tabs>
          <w:tab w:val="num" w:pos="1080"/>
        </w:tabs>
        <w:rPr>
          <w:rFonts w:ascii="NimbusSanLCon" w:hAnsi="NimbusSanLCon"/>
          <w:sz w:val="22"/>
          <w:szCs w:val="22"/>
        </w:rPr>
      </w:pPr>
    </w:p>
    <w:p w14:paraId="0FDA7C55" w14:textId="0666E384" w:rsidR="003457B6" w:rsidRPr="00701DA0" w:rsidRDefault="00B37436" w:rsidP="003457B6">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E</w:t>
      </w:r>
      <w:r w:rsidR="003457B6" w:rsidRPr="00701DA0">
        <w:rPr>
          <w:rFonts w:ascii="NimbusSanLCon" w:hAnsi="NimbusSanLCon"/>
          <w:sz w:val="22"/>
          <w:szCs w:val="22"/>
        </w:rPr>
        <w:t xml:space="preserve">inschlägige </w:t>
      </w:r>
      <w:r w:rsidR="006E6C31" w:rsidRPr="00701DA0">
        <w:rPr>
          <w:rFonts w:ascii="NimbusSanLCon" w:hAnsi="NimbusSanLCon"/>
          <w:sz w:val="22"/>
          <w:szCs w:val="22"/>
        </w:rPr>
        <w:t xml:space="preserve">Ausbildung und </w:t>
      </w:r>
      <w:r w:rsidR="00B2229F" w:rsidRPr="00701DA0">
        <w:rPr>
          <w:rFonts w:ascii="NimbusSanLCon" w:hAnsi="NimbusSanLCon"/>
          <w:sz w:val="22"/>
          <w:szCs w:val="22"/>
        </w:rPr>
        <w:t>Berufse</w:t>
      </w:r>
      <w:r w:rsidR="003457B6" w:rsidRPr="00701DA0">
        <w:rPr>
          <w:rFonts w:ascii="NimbusSanLCon" w:hAnsi="NimbusSanLCon"/>
          <w:sz w:val="22"/>
          <w:szCs w:val="22"/>
        </w:rPr>
        <w:t xml:space="preserve">rfahrung im Assistenzbereich </w:t>
      </w:r>
    </w:p>
    <w:p w14:paraId="4BE085F2" w14:textId="77777777" w:rsidR="00CE53CA" w:rsidRPr="00701DA0" w:rsidRDefault="003457B6" w:rsidP="00CE53CA">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s</w:t>
      </w:r>
      <w:r w:rsidR="000E186B" w:rsidRPr="00701DA0">
        <w:rPr>
          <w:rFonts w:ascii="NimbusSanLCon" w:hAnsi="NimbusSanLCon"/>
          <w:sz w:val="22"/>
          <w:szCs w:val="22"/>
        </w:rPr>
        <w:t xml:space="preserve">ehr gute </w:t>
      </w:r>
      <w:r w:rsidR="00666924" w:rsidRPr="00701DA0">
        <w:rPr>
          <w:rFonts w:ascii="NimbusSanLCon" w:hAnsi="NimbusSanLCon"/>
          <w:sz w:val="22"/>
          <w:szCs w:val="22"/>
        </w:rPr>
        <w:t>Deutsch</w:t>
      </w:r>
      <w:r w:rsidR="000E186B" w:rsidRPr="00701DA0">
        <w:rPr>
          <w:rFonts w:ascii="NimbusSanLCon" w:hAnsi="NimbusSanLCon"/>
          <w:sz w:val="22"/>
          <w:szCs w:val="22"/>
        </w:rPr>
        <w:t>-</w:t>
      </w:r>
      <w:r w:rsidR="00CE53CA" w:rsidRPr="00701DA0">
        <w:rPr>
          <w:rFonts w:ascii="NimbusSanLCon" w:hAnsi="NimbusSanLCon"/>
          <w:sz w:val="22"/>
          <w:szCs w:val="22"/>
        </w:rPr>
        <w:t xml:space="preserve"> und Englisch</w:t>
      </w:r>
      <w:r w:rsidR="000E186B" w:rsidRPr="00701DA0">
        <w:rPr>
          <w:rFonts w:ascii="NimbusSanLCon" w:hAnsi="NimbusSanLCon"/>
          <w:sz w:val="22"/>
          <w:szCs w:val="22"/>
        </w:rPr>
        <w:t>kenntnisse</w:t>
      </w:r>
      <w:r w:rsidR="00666924" w:rsidRPr="00701DA0">
        <w:rPr>
          <w:rFonts w:ascii="NimbusSanLCon" w:hAnsi="NimbusSanLCon"/>
          <w:sz w:val="22"/>
          <w:szCs w:val="22"/>
        </w:rPr>
        <w:t xml:space="preserve"> in Wort und Schrift</w:t>
      </w:r>
      <w:r w:rsidR="00B37436" w:rsidRPr="00701DA0">
        <w:rPr>
          <w:rFonts w:ascii="NimbusSanLCon" w:hAnsi="NimbusSanLCon"/>
          <w:sz w:val="22"/>
          <w:szCs w:val="22"/>
        </w:rPr>
        <w:t>, Spanischkenntnisse von Vorteil</w:t>
      </w:r>
    </w:p>
    <w:p w14:paraId="7F7F702C" w14:textId="2EF39988" w:rsidR="00F53F6E" w:rsidRPr="00701DA0" w:rsidRDefault="0025143D" w:rsidP="00F53F6E">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 xml:space="preserve">Erfahrung </w:t>
      </w:r>
      <w:r w:rsidR="003457B6" w:rsidRPr="00701DA0">
        <w:rPr>
          <w:rFonts w:ascii="NimbusSanLCon" w:hAnsi="NimbusSanLCon"/>
          <w:sz w:val="22"/>
          <w:szCs w:val="22"/>
        </w:rPr>
        <w:t>im Umgang mit MS-Office</w:t>
      </w:r>
      <w:r w:rsidR="006E6C31" w:rsidRPr="00701DA0">
        <w:rPr>
          <w:rFonts w:ascii="NimbusSanLCon" w:hAnsi="NimbusSanLCon"/>
          <w:sz w:val="22"/>
          <w:szCs w:val="22"/>
        </w:rPr>
        <w:t>, insbesondere EXCEL</w:t>
      </w:r>
    </w:p>
    <w:p w14:paraId="56FF5154" w14:textId="77777777" w:rsidR="00666924" w:rsidRPr="00701DA0" w:rsidRDefault="000E186B" w:rsidP="00666924">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ausge</w:t>
      </w:r>
      <w:r w:rsidR="003457B6" w:rsidRPr="00701DA0">
        <w:rPr>
          <w:rFonts w:ascii="NimbusSanLCon" w:hAnsi="NimbusSanLCon"/>
          <w:sz w:val="22"/>
          <w:szCs w:val="22"/>
        </w:rPr>
        <w:t>zeichnete</w:t>
      </w:r>
      <w:r w:rsidR="00666924" w:rsidRPr="00701DA0">
        <w:rPr>
          <w:rFonts w:ascii="NimbusSanLCon" w:hAnsi="NimbusSanLCon"/>
          <w:sz w:val="22"/>
          <w:szCs w:val="22"/>
        </w:rPr>
        <w:t xml:space="preserve"> Kommunikations- und Teamfähigkeit</w:t>
      </w:r>
    </w:p>
    <w:p w14:paraId="1BDFDB69" w14:textId="77777777" w:rsidR="00F53F6E" w:rsidRPr="00701DA0" w:rsidRDefault="00666924" w:rsidP="003D0EFF">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Organisationstalent</w:t>
      </w:r>
      <w:r w:rsidR="003457B6" w:rsidRPr="00701DA0">
        <w:rPr>
          <w:rFonts w:ascii="NimbusSanLCon" w:hAnsi="NimbusSanLCon"/>
          <w:sz w:val="22"/>
          <w:szCs w:val="22"/>
        </w:rPr>
        <w:t>, vernetztes Denken</w:t>
      </w:r>
    </w:p>
    <w:p w14:paraId="75F10117" w14:textId="36961617" w:rsidR="00AE618B" w:rsidRPr="00701DA0" w:rsidRDefault="00773787" w:rsidP="00F53F6E">
      <w:pPr>
        <w:numPr>
          <w:ilvl w:val="0"/>
          <w:numId w:val="2"/>
        </w:numPr>
        <w:tabs>
          <w:tab w:val="num" w:pos="1080"/>
        </w:tabs>
        <w:ind w:left="1080"/>
        <w:rPr>
          <w:rFonts w:ascii="NimbusSanLCon" w:hAnsi="NimbusSanLCon"/>
          <w:sz w:val="22"/>
          <w:szCs w:val="22"/>
        </w:rPr>
      </w:pPr>
      <w:r>
        <w:rPr>
          <w:rFonts w:ascii="NimbusSanLCon" w:hAnsi="NimbusSanLCon"/>
          <w:sz w:val="22"/>
          <w:szCs w:val="22"/>
        </w:rPr>
        <w:t xml:space="preserve">genaue, </w:t>
      </w:r>
      <w:r w:rsidR="00F53F6E" w:rsidRPr="00701DA0">
        <w:rPr>
          <w:rFonts w:ascii="NimbusSanLCon" w:hAnsi="NimbusSanLCon"/>
          <w:sz w:val="22"/>
          <w:szCs w:val="22"/>
        </w:rPr>
        <w:t>strukturierte und lösungsorientiere Arbeitsweise</w:t>
      </w:r>
    </w:p>
    <w:p w14:paraId="39C3C72B" w14:textId="77777777" w:rsidR="003E407D" w:rsidRPr="00701DA0" w:rsidRDefault="00666924" w:rsidP="0025143D">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entwicklungspolitisches Interesse und Erfahrungen im EZA-Bereich</w:t>
      </w:r>
    </w:p>
    <w:p w14:paraId="26BC812F" w14:textId="77777777" w:rsidR="00666924" w:rsidRPr="00701DA0" w:rsidRDefault="00666924" w:rsidP="00CF2AA9">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Identifikation mit den Werten und Zielen der Katholischen Jungschar</w:t>
      </w:r>
      <w:r w:rsidR="00CF2AA9" w:rsidRPr="00701DA0">
        <w:rPr>
          <w:rFonts w:ascii="NimbusSanLCon" w:hAnsi="NimbusSanLCon"/>
          <w:sz w:val="22"/>
          <w:szCs w:val="22"/>
        </w:rPr>
        <w:t xml:space="preserve"> </w:t>
      </w:r>
    </w:p>
    <w:p w14:paraId="28B4A345" w14:textId="77777777" w:rsidR="00666924" w:rsidRPr="00701DA0" w:rsidRDefault="00CF2AA9" w:rsidP="00666924">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h</w:t>
      </w:r>
      <w:r w:rsidR="00666924" w:rsidRPr="00701DA0">
        <w:rPr>
          <w:rFonts w:ascii="NimbusSanLCon" w:hAnsi="NimbusSanLCon"/>
          <w:sz w:val="22"/>
          <w:szCs w:val="22"/>
        </w:rPr>
        <w:t xml:space="preserve">ohe Sensibilität und verantwortungsbewusste Haltung zu Kinderrechten und Kinderschutz </w:t>
      </w:r>
    </w:p>
    <w:p w14:paraId="34E85493" w14:textId="77777777" w:rsidR="00666924" w:rsidRPr="00701DA0" w:rsidRDefault="00666924" w:rsidP="00666924">
      <w:pPr>
        <w:numPr>
          <w:ilvl w:val="0"/>
          <w:numId w:val="2"/>
        </w:numPr>
        <w:tabs>
          <w:tab w:val="num" w:pos="1080"/>
        </w:tabs>
        <w:ind w:left="1080"/>
        <w:rPr>
          <w:rFonts w:ascii="NimbusSanLCon" w:hAnsi="NimbusSanLCon"/>
          <w:sz w:val="22"/>
          <w:szCs w:val="22"/>
        </w:rPr>
      </w:pPr>
      <w:r w:rsidRPr="00701DA0">
        <w:rPr>
          <w:rFonts w:ascii="NimbusSanLCon" w:hAnsi="NimbusSanLCon"/>
          <w:sz w:val="22"/>
          <w:szCs w:val="22"/>
        </w:rPr>
        <w:t>Freude an der Mitarbeit in einer kirchlichen Organisation</w:t>
      </w:r>
    </w:p>
    <w:p w14:paraId="50016252" w14:textId="77777777" w:rsidR="00707330" w:rsidRPr="00701DA0" w:rsidRDefault="00707330" w:rsidP="00707330">
      <w:pPr>
        <w:rPr>
          <w:rFonts w:ascii="NimbusSanLCon" w:hAnsi="NimbusSanLCon"/>
          <w:sz w:val="24"/>
          <w:szCs w:val="24"/>
        </w:rPr>
      </w:pPr>
    </w:p>
    <w:p w14:paraId="6025B23D" w14:textId="0EDF95AC" w:rsidR="00F53F6E" w:rsidRPr="00701DA0" w:rsidRDefault="00F53F6E" w:rsidP="00F53F6E">
      <w:pPr>
        <w:pStyle w:val="berschrift2"/>
        <w:jc w:val="both"/>
        <w:rPr>
          <w:rFonts w:ascii="NimbusSanLCon" w:hAnsi="NimbusSanLCon"/>
          <w:b w:val="0"/>
          <w:sz w:val="22"/>
          <w:szCs w:val="22"/>
        </w:rPr>
      </w:pPr>
      <w:r w:rsidRPr="00701DA0">
        <w:rPr>
          <w:rFonts w:ascii="NimbusSanLCon" w:hAnsi="NimbusSanLCon"/>
          <w:b w:val="0"/>
          <w:sz w:val="22"/>
          <w:szCs w:val="22"/>
        </w:rPr>
        <w:t xml:space="preserve">Geboten werden entsprechende Weiterbildungsmöglichkeiten, </w:t>
      </w:r>
      <w:r w:rsidR="00690152" w:rsidRPr="00701DA0">
        <w:rPr>
          <w:rFonts w:ascii="NimbusSanLCon" w:hAnsi="NimbusSanLCon"/>
          <w:b w:val="0"/>
          <w:sz w:val="22"/>
          <w:szCs w:val="22"/>
        </w:rPr>
        <w:t xml:space="preserve">Teilnahme an bürointernen Lern- und Austauschräumen, </w:t>
      </w:r>
      <w:r w:rsidRPr="00701DA0">
        <w:rPr>
          <w:rFonts w:ascii="NimbusSanLCon" w:hAnsi="NimbusSanLCon"/>
          <w:b w:val="0"/>
          <w:sz w:val="22"/>
          <w:szCs w:val="22"/>
        </w:rPr>
        <w:t>flexible Arbeitszeit, Nutzung von Homeoffice-Tagen</w:t>
      </w:r>
      <w:r w:rsidR="00231379" w:rsidRPr="00701DA0">
        <w:rPr>
          <w:rFonts w:ascii="NimbusSanLCon" w:hAnsi="NimbusSanLCon"/>
          <w:b w:val="0"/>
          <w:sz w:val="22"/>
          <w:szCs w:val="22"/>
        </w:rPr>
        <w:t xml:space="preserve"> nach Vereinbarung</w:t>
      </w:r>
      <w:r w:rsidRPr="00701DA0">
        <w:rPr>
          <w:rFonts w:ascii="NimbusSanLCon" w:hAnsi="NimbusSanLCon"/>
          <w:b w:val="0"/>
          <w:sz w:val="22"/>
          <w:szCs w:val="22"/>
        </w:rPr>
        <w:t xml:space="preserve">, betriebliche Gesundheitsförderung und eine angenehme Arbeitsatmosphäre. Die Bezahlung orientiert sich an der Besoldungsordnung der Erzdiözese Wien und beträgt </w:t>
      </w:r>
      <w:r w:rsidR="00231379" w:rsidRPr="00701DA0">
        <w:rPr>
          <w:rFonts w:ascii="NimbusSanLCon" w:hAnsi="NimbusSanLCon"/>
          <w:b w:val="0"/>
          <w:sz w:val="22"/>
          <w:szCs w:val="22"/>
        </w:rPr>
        <w:t xml:space="preserve">für </w:t>
      </w:r>
      <w:r w:rsidR="0010326B" w:rsidRPr="00701DA0">
        <w:rPr>
          <w:rFonts w:ascii="NimbusSanLCon" w:hAnsi="NimbusSanLCon"/>
          <w:b w:val="0"/>
          <w:sz w:val="22"/>
          <w:szCs w:val="22"/>
        </w:rPr>
        <w:t>4</w:t>
      </w:r>
      <w:r w:rsidR="00231379" w:rsidRPr="00701DA0">
        <w:rPr>
          <w:rFonts w:ascii="NimbusSanLCon" w:hAnsi="NimbusSanLCon"/>
          <w:b w:val="0"/>
          <w:sz w:val="22"/>
          <w:szCs w:val="22"/>
        </w:rPr>
        <w:t xml:space="preserve">0 Wochenstunden </w:t>
      </w:r>
      <w:r w:rsidR="00B63A00" w:rsidRPr="00701DA0">
        <w:rPr>
          <w:rFonts w:ascii="NimbusSanLCon" w:hAnsi="NimbusSanLCon"/>
          <w:b w:val="0"/>
          <w:sz w:val="22"/>
          <w:szCs w:val="22"/>
        </w:rPr>
        <w:t xml:space="preserve">mindestens </w:t>
      </w:r>
      <w:r w:rsidR="00C178CF" w:rsidRPr="00701DA0">
        <w:rPr>
          <w:rFonts w:ascii="NimbusSanLCon" w:hAnsi="NimbusSanLCon"/>
          <w:b w:val="0"/>
          <w:sz w:val="22"/>
          <w:szCs w:val="22"/>
        </w:rPr>
        <w:t>2.442,55</w:t>
      </w:r>
      <w:r w:rsidRPr="00701DA0">
        <w:rPr>
          <w:rFonts w:ascii="NimbusSanLCon" w:hAnsi="NimbusSanLCon"/>
          <w:b w:val="0"/>
          <w:sz w:val="22"/>
          <w:szCs w:val="22"/>
        </w:rPr>
        <w:t xml:space="preserve"> € brutto monatlich, ggf. zuzüglich Sozialzulagen u. Anrechnung von Vordienst- u. Familienzeiten. Die Jahresnetzkarte der Wiener Linien </w:t>
      </w:r>
      <w:r w:rsidR="00724C3D" w:rsidRPr="00701DA0">
        <w:rPr>
          <w:rFonts w:ascii="NimbusSanLCon" w:hAnsi="NimbusSanLCon"/>
          <w:b w:val="0"/>
          <w:sz w:val="22"/>
          <w:szCs w:val="22"/>
        </w:rPr>
        <w:t xml:space="preserve">oder ein Beitrag zum Klimaticket </w:t>
      </w:r>
      <w:r w:rsidRPr="00701DA0">
        <w:rPr>
          <w:rFonts w:ascii="NimbusSanLCon" w:hAnsi="NimbusSanLCon"/>
          <w:b w:val="0"/>
          <w:sz w:val="22"/>
          <w:szCs w:val="22"/>
        </w:rPr>
        <w:t xml:space="preserve">wird aliquot zur Anstellungsdauer vergütet. Unser Büro befindet sich </w:t>
      </w:r>
      <w:proofErr w:type="gramStart"/>
      <w:r w:rsidRPr="00701DA0">
        <w:rPr>
          <w:rFonts w:ascii="NimbusSanLCon" w:hAnsi="NimbusSanLCon"/>
          <w:b w:val="0"/>
          <w:sz w:val="22"/>
          <w:szCs w:val="22"/>
        </w:rPr>
        <w:t>in 1160</w:t>
      </w:r>
      <w:proofErr w:type="gramEnd"/>
      <w:r w:rsidRPr="00701DA0">
        <w:rPr>
          <w:rFonts w:ascii="NimbusSanLCon" w:hAnsi="NimbusSanLCon"/>
          <w:b w:val="0"/>
          <w:sz w:val="22"/>
          <w:szCs w:val="22"/>
        </w:rPr>
        <w:t xml:space="preserve"> Wien und ist öffentlich gut erreichbar.</w:t>
      </w:r>
    </w:p>
    <w:p w14:paraId="2133AED2" w14:textId="77777777" w:rsidR="00F53F6E" w:rsidRPr="00701DA0" w:rsidRDefault="00F53F6E" w:rsidP="00F53F6E">
      <w:pPr>
        <w:jc w:val="both"/>
        <w:rPr>
          <w:rFonts w:ascii="NimbusSanLCon" w:hAnsi="NimbusSanLCon" w:cs="Arial"/>
          <w:sz w:val="22"/>
          <w:szCs w:val="22"/>
          <w:lang w:eastAsia="de-AT"/>
        </w:rPr>
      </w:pPr>
    </w:p>
    <w:p w14:paraId="56C66DE7" w14:textId="77777777" w:rsidR="003D0EFF" w:rsidRPr="002F1CE9" w:rsidRDefault="003D0EFF" w:rsidP="003D0EFF">
      <w:pPr>
        <w:pStyle w:val="Default"/>
        <w:jc w:val="both"/>
        <w:rPr>
          <w:rStyle w:val="Hyperlink"/>
          <w:color w:val="4BACC6" w:themeColor="accent5"/>
          <w:sz w:val="23"/>
          <w:szCs w:val="23"/>
        </w:rPr>
      </w:pPr>
      <w:r w:rsidRPr="00701DA0">
        <w:rPr>
          <w:rFonts w:eastAsia="Times New Roman" w:cs="Times New Roman"/>
          <w:color w:val="auto"/>
          <w:spacing w:val="0"/>
          <w:sz w:val="22"/>
          <w:szCs w:val="22"/>
          <w:lang w:val="de-DE" w:eastAsia="de-DE"/>
        </w:rPr>
        <w:t>Der Schutz Ihrer persönlichen Daten ist uns ein besonderes Anliegen. Die Bewerbungen werden mit höchster Sorgfalt und entsprechend den Bestimmungen des europäischen Datenschutzrechts vertraulich behandelt. Informationen zur Verarbeitung Ihrer personenbezogenen Daten im Rahmen von Ausschreibungen finden Sie unter</w:t>
      </w:r>
      <w:r w:rsidRPr="00701DA0">
        <w:rPr>
          <w:rFonts w:cs="Arial"/>
          <w:sz w:val="23"/>
          <w:szCs w:val="23"/>
          <w:lang w:eastAsia="de-AT"/>
        </w:rPr>
        <w:t xml:space="preserve"> </w:t>
      </w:r>
      <w:hyperlink r:id="rId9" w:history="1">
        <w:r w:rsidRPr="002F1CE9">
          <w:rPr>
            <w:rStyle w:val="Hyperlink"/>
            <w:b/>
            <w:color w:val="4BACC6" w:themeColor="accent5"/>
            <w:sz w:val="22"/>
            <w:szCs w:val="22"/>
          </w:rPr>
          <w:t>https://www.dka.at/datenschutz/</w:t>
        </w:r>
      </w:hyperlink>
      <w:r w:rsidRPr="002F1CE9">
        <w:rPr>
          <w:color w:val="4BACC6" w:themeColor="accent5"/>
          <w:sz w:val="22"/>
          <w:szCs w:val="22"/>
        </w:rPr>
        <w:t>.</w:t>
      </w:r>
    </w:p>
    <w:p w14:paraId="157318ED" w14:textId="77777777" w:rsidR="003D0EFF" w:rsidRPr="00701DA0" w:rsidRDefault="003D0EFF" w:rsidP="003D0EFF">
      <w:pPr>
        <w:rPr>
          <w:rStyle w:val="Hyperlink"/>
          <w:rFonts w:ascii="NimbusSanLCon" w:hAnsi="NimbusSanLCon"/>
          <w:sz w:val="23"/>
          <w:szCs w:val="23"/>
        </w:rPr>
      </w:pPr>
    </w:p>
    <w:p w14:paraId="7B90060C" w14:textId="38965701" w:rsidR="00820232" w:rsidRPr="002F1CE9" w:rsidRDefault="00B97186" w:rsidP="00B97186">
      <w:pPr>
        <w:spacing w:line="240" w:lineRule="atLeast"/>
        <w:ind w:right="-885"/>
        <w:rPr>
          <w:rStyle w:val="Hyperlink"/>
          <w:rFonts w:ascii="NimbusSanLCon" w:hAnsi="NimbusSanLCon"/>
          <w:b/>
          <w:color w:val="4BACC6" w:themeColor="accent5"/>
          <w:sz w:val="22"/>
          <w:szCs w:val="22"/>
          <w:lang w:val="en-US"/>
        </w:rPr>
      </w:pPr>
      <w:r w:rsidRPr="00701DA0">
        <w:rPr>
          <w:rFonts w:ascii="NimbusSanLCon" w:hAnsi="NimbusSanLCon"/>
          <w:b/>
          <w:sz w:val="22"/>
          <w:szCs w:val="22"/>
        </w:rPr>
        <w:t>Wir freuen uns auf Ihre Bewerbung – bitte</w:t>
      </w:r>
      <w:r w:rsidRPr="00701DA0">
        <w:rPr>
          <w:rFonts w:ascii="NimbusSanLCon" w:hAnsi="NimbusSanLCon"/>
          <w:sz w:val="22"/>
          <w:szCs w:val="22"/>
        </w:rPr>
        <w:t xml:space="preserve"> </w:t>
      </w:r>
      <w:r w:rsidRPr="00701DA0">
        <w:rPr>
          <w:rFonts w:ascii="NimbusSanLCon" w:hAnsi="NimbusSanLCon"/>
          <w:b/>
          <w:sz w:val="22"/>
          <w:szCs w:val="22"/>
        </w:rPr>
        <w:t xml:space="preserve">bis spätestens </w:t>
      </w:r>
      <w:r w:rsidR="00FA2CE5" w:rsidRPr="00701DA0">
        <w:rPr>
          <w:rFonts w:ascii="NimbusSanLCon" w:hAnsi="NimbusSanLCon"/>
          <w:b/>
          <w:sz w:val="22"/>
          <w:szCs w:val="22"/>
        </w:rPr>
        <w:t>2</w:t>
      </w:r>
      <w:r w:rsidR="00580857">
        <w:rPr>
          <w:rFonts w:ascii="NimbusSanLCon" w:hAnsi="NimbusSanLCon"/>
          <w:b/>
          <w:sz w:val="22"/>
          <w:szCs w:val="22"/>
        </w:rPr>
        <w:t>3</w:t>
      </w:r>
      <w:r w:rsidR="00FA2CE5" w:rsidRPr="00701DA0">
        <w:rPr>
          <w:rFonts w:ascii="NimbusSanLCon" w:hAnsi="NimbusSanLCon"/>
          <w:b/>
          <w:sz w:val="22"/>
          <w:szCs w:val="22"/>
        </w:rPr>
        <w:t xml:space="preserve">. </w:t>
      </w:r>
      <w:r w:rsidR="00FA2CE5" w:rsidRPr="00701DA0">
        <w:rPr>
          <w:rFonts w:ascii="NimbusSanLCon" w:hAnsi="NimbusSanLCon"/>
          <w:b/>
          <w:sz w:val="22"/>
          <w:szCs w:val="22"/>
          <w:lang w:val="en-US"/>
        </w:rPr>
        <w:t>August 2026</w:t>
      </w:r>
      <w:r w:rsidRPr="00701DA0">
        <w:rPr>
          <w:rFonts w:ascii="NimbusSanLCon" w:hAnsi="NimbusSanLCon"/>
          <w:sz w:val="22"/>
          <w:szCs w:val="22"/>
          <w:lang w:val="en-US"/>
        </w:rPr>
        <w:t xml:space="preserve"> </w:t>
      </w:r>
      <w:r w:rsidRPr="00701DA0">
        <w:rPr>
          <w:rFonts w:ascii="NimbusSanLCon" w:hAnsi="NimbusSanLCon"/>
          <w:b/>
          <w:sz w:val="22"/>
          <w:szCs w:val="22"/>
          <w:lang w:val="en-US"/>
        </w:rPr>
        <w:t xml:space="preserve">an </w:t>
      </w:r>
      <w:hyperlink r:id="rId10" w:history="1">
        <w:r w:rsidRPr="002F1CE9">
          <w:rPr>
            <w:rStyle w:val="Hyperlink"/>
            <w:rFonts w:ascii="NimbusSanLCon" w:hAnsi="NimbusSanLCon"/>
            <w:b/>
            <w:color w:val="4BACC6" w:themeColor="accent5"/>
            <w:sz w:val="22"/>
            <w:szCs w:val="22"/>
            <w:lang w:val="en-US"/>
          </w:rPr>
          <w:t>bewerbung@dka.at</w:t>
        </w:r>
      </w:hyperlink>
      <w:r w:rsidR="0076078D" w:rsidRPr="002F1CE9">
        <w:rPr>
          <w:rStyle w:val="Hyperlink"/>
          <w:rFonts w:ascii="NimbusSanLCon" w:hAnsi="NimbusSanLCon"/>
          <w:b/>
          <w:color w:val="4BACC6" w:themeColor="accent5"/>
          <w:sz w:val="22"/>
          <w:szCs w:val="22"/>
          <w:lang w:val="en-US"/>
        </w:rPr>
        <w:t>.</w:t>
      </w:r>
    </w:p>
    <w:p w14:paraId="5F450546" w14:textId="77777777" w:rsidR="004976FF" w:rsidRPr="00701DA0" w:rsidRDefault="00F53F6E" w:rsidP="00B37436">
      <w:pPr>
        <w:spacing w:line="240" w:lineRule="atLeast"/>
        <w:ind w:right="-885"/>
        <w:jc w:val="both"/>
        <w:rPr>
          <w:rFonts w:ascii="NimbusSanLCon" w:hAnsi="NimbusSanLCon"/>
          <w:sz w:val="22"/>
          <w:szCs w:val="22"/>
        </w:rPr>
      </w:pPr>
      <w:r w:rsidRPr="00701DA0">
        <w:rPr>
          <w:rFonts w:ascii="NimbusSanLCon" w:hAnsi="NimbusSanLCon"/>
          <w:sz w:val="22"/>
          <w:szCs w:val="22"/>
        </w:rPr>
        <w:t xml:space="preserve">Bitte beachten Sie, dass Kosten im Zusammenhang mit dem Auswahlverfahren nicht erstattet werden können. </w:t>
      </w:r>
    </w:p>
    <w:sectPr w:rsidR="004976FF" w:rsidRPr="00701DA0" w:rsidSect="00BD2B9C">
      <w:pgSz w:w="11906" w:h="16838"/>
      <w:pgMar w:top="851" w:right="1134"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Com Condensed">
    <w:altName w:val="Arial"/>
    <w:panose1 w:val="020B0506020202030204"/>
    <w:charset w:val="00"/>
    <w:family w:val="swiss"/>
    <w:pitch w:val="variable"/>
    <w:sig w:usb0="800000AF" w:usb1="5000204A" w:usb2="00000000" w:usb3="00000000" w:csb0="0000009B" w:csb1="00000000"/>
  </w:font>
  <w:font w:name="HelveticaCondensed">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SanLCon">
    <w:panose1 w:val="00000000000000000000"/>
    <w:charset w:val="00"/>
    <w:family w:val="auto"/>
    <w:pitch w:val="variable"/>
    <w:sig w:usb0="800000AF" w:usb1="000078EB" w:usb2="00000000" w:usb3="00000000" w:csb0="00000093" w:csb1="00000000"/>
  </w:font>
  <w:font w:name="Calibri">
    <w:panose1 w:val="020F0502020204030204"/>
    <w:charset w:val="00"/>
    <w:family w:val="swiss"/>
    <w:pitch w:val="variable"/>
    <w:sig w:usb0="E4002EFF" w:usb1="C200247B" w:usb2="00000009" w:usb3="00000000" w:csb0="000001FF" w:csb1="00000000"/>
  </w:font>
  <w:font w:name="TeXGyreHerosCn">
    <w:panose1 w:val="00000506000000000000"/>
    <w:charset w:val="00"/>
    <w:family w:val="modern"/>
    <w:notTrueType/>
    <w:pitch w:val="variable"/>
    <w:sig w:usb0="2000008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EEB5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75pt;height:531.75pt" o:bullet="t">
        <v:imagedata r:id="rId1" o:title="DKA_Kachel_farbe_transparent"/>
      </v:shape>
    </w:pict>
  </w:numPicBullet>
  <w:abstractNum w:abstractNumId="0" w15:restartNumberingAfterBreak="0">
    <w:nsid w:val="003C1B48"/>
    <w:multiLevelType w:val="hybridMultilevel"/>
    <w:tmpl w:val="80465C44"/>
    <w:lvl w:ilvl="0" w:tplc="C964A05E">
      <w:start w:val="2"/>
      <w:numFmt w:val="bullet"/>
      <w:lvlText w:val="-"/>
      <w:lvlJc w:val="left"/>
      <w:pPr>
        <w:ind w:left="360" w:hanging="360"/>
      </w:pPr>
      <w:rPr>
        <w:rFonts w:ascii="Arial" w:eastAsia="Times New Roman" w:hAnsi="Arial" w:cs="Arial" w:hint="default"/>
        <w:sz w:val="22"/>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14138EC"/>
    <w:multiLevelType w:val="hybridMultilevel"/>
    <w:tmpl w:val="FA4E49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F13AB"/>
    <w:multiLevelType w:val="hybridMultilevel"/>
    <w:tmpl w:val="6B46C6F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3B76A7"/>
    <w:multiLevelType w:val="hybridMultilevel"/>
    <w:tmpl w:val="2ED86E7A"/>
    <w:lvl w:ilvl="0" w:tplc="0B2842EE">
      <w:numFmt w:val="bullet"/>
      <w:lvlText w:val="•"/>
      <w:lvlJc w:val="left"/>
      <w:pPr>
        <w:ind w:left="1065" w:hanging="705"/>
      </w:pPr>
      <w:rPr>
        <w:rFonts w:ascii="Helvetica Com Condensed" w:eastAsia="Times New Roman" w:hAnsi="Helvetica Com Condensed" w:cs="Times New Roman" w:hint="default"/>
        <w:u w:val="singl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4821EC0"/>
    <w:multiLevelType w:val="hybridMultilevel"/>
    <w:tmpl w:val="D0D61D92"/>
    <w:lvl w:ilvl="0" w:tplc="61BA89DA">
      <w:numFmt w:val="bullet"/>
      <w:lvlText w:val="-"/>
      <w:lvlJc w:val="left"/>
      <w:pPr>
        <w:tabs>
          <w:tab w:val="num" w:pos="360"/>
        </w:tabs>
        <w:ind w:left="36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FC07A2B"/>
    <w:multiLevelType w:val="hybridMultilevel"/>
    <w:tmpl w:val="0DAA6F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43042"/>
    <w:multiLevelType w:val="hybridMultilevel"/>
    <w:tmpl w:val="4F4C687C"/>
    <w:lvl w:ilvl="0" w:tplc="6A605D8C">
      <w:start w:val="1"/>
      <w:numFmt w:val="bullet"/>
      <w:lvlText w:val="-"/>
      <w:lvlJc w:val="left"/>
      <w:pPr>
        <w:tabs>
          <w:tab w:val="num" w:pos="720"/>
        </w:tabs>
        <w:ind w:left="720" w:hanging="360"/>
      </w:pPr>
      <w:rPr>
        <w:rFonts w:ascii="HelveticaCondensed" w:eastAsia="Times New Roman" w:hAnsi="HelveticaCondensed"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832A1"/>
    <w:multiLevelType w:val="hybridMultilevel"/>
    <w:tmpl w:val="5394AC42"/>
    <w:lvl w:ilvl="0" w:tplc="61BA89DA">
      <w:numFmt w:val="bullet"/>
      <w:lvlText w:val="-"/>
      <w:lvlJc w:val="left"/>
      <w:pPr>
        <w:tabs>
          <w:tab w:val="num" w:pos="360"/>
        </w:tabs>
        <w:ind w:left="36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A031B52"/>
    <w:multiLevelType w:val="hybridMultilevel"/>
    <w:tmpl w:val="A24CA8EE"/>
    <w:lvl w:ilvl="0" w:tplc="6A605D8C">
      <w:start w:val="1"/>
      <w:numFmt w:val="bullet"/>
      <w:lvlText w:val="-"/>
      <w:lvlJc w:val="left"/>
      <w:pPr>
        <w:tabs>
          <w:tab w:val="num" w:pos="720"/>
        </w:tabs>
        <w:ind w:left="720" w:hanging="360"/>
      </w:pPr>
      <w:rPr>
        <w:rFonts w:ascii="HelveticaCondensed" w:eastAsia="Times New Roman" w:hAnsi="HelveticaCondensed"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86536"/>
    <w:multiLevelType w:val="hybridMultilevel"/>
    <w:tmpl w:val="23582E64"/>
    <w:lvl w:ilvl="0" w:tplc="0B2842EE">
      <w:numFmt w:val="bullet"/>
      <w:lvlText w:val="•"/>
      <w:lvlJc w:val="left"/>
      <w:pPr>
        <w:ind w:left="1065" w:hanging="705"/>
      </w:pPr>
      <w:rPr>
        <w:rFonts w:ascii="Helvetica Com Condensed" w:eastAsia="Times New Roman" w:hAnsi="Helvetica Com Condensed" w:cs="Times New Roman" w:hint="default"/>
        <w:u w:val="singl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D851D3D"/>
    <w:multiLevelType w:val="hybridMultilevel"/>
    <w:tmpl w:val="B406FC52"/>
    <w:lvl w:ilvl="0" w:tplc="C964A05E">
      <w:start w:val="2"/>
      <w:numFmt w:val="bullet"/>
      <w:lvlText w:val="-"/>
      <w:lvlJc w:val="left"/>
      <w:pPr>
        <w:ind w:left="720" w:hanging="360"/>
      </w:pPr>
      <w:rPr>
        <w:rFonts w:ascii="Arial" w:eastAsia="Times New Roman" w:hAnsi="Arial" w:cs="Arial" w:hint="default"/>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F631B6"/>
    <w:multiLevelType w:val="hybridMultilevel"/>
    <w:tmpl w:val="C044A6E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6437DB"/>
    <w:multiLevelType w:val="hybridMultilevel"/>
    <w:tmpl w:val="24AC299A"/>
    <w:lvl w:ilvl="0" w:tplc="61BA89DA">
      <w:numFmt w:val="bullet"/>
      <w:lvlText w:val="-"/>
      <w:lvlJc w:val="left"/>
      <w:pPr>
        <w:tabs>
          <w:tab w:val="num" w:pos="360"/>
        </w:tabs>
        <w:ind w:left="36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1CB1865"/>
    <w:multiLevelType w:val="hybridMultilevel"/>
    <w:tmpl w:val="411C2CA8"/>
    <w:lvl w:ilvl="0" w:tplc="C964A05E">
      <w:start w:val="2"/>
      <w:numFmt w:val="bullet"/>
      <w:lvlText w:val="-"/>
      <w:lvlJc w:val="left"/>
      <w:pPr>
        <w:ind w:left="705" w:hanging="705"/>
      </w:pPr>
      <w:rPr>
        <w:rFonts w:ascii="Arial" w:eastAsia="Times New Roman" w:hAnsi="Arial" w:cs="Arial" w:hint="default"/>
        <w:sz w:val="22"/>
        <w:u w:val="single"/>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251A0706"/>
    <w:multiLevelType w:val="hybridMultilevel"/>
    <w:tmpl w:val="5DE0B43C"/>
    <w:lvl w:ilvl="0" w:tplc="6A605D8C">
      <w:start w:val="1"/>
      <w:numFmt w:val="bullet"/>
      <w:lvlText w:val="-"/>
      <w:lvlJc w:val="left"/>
      <w:pPr>
        <w:tabs>
          <w:tab w:val="num" w:pos="720"/>
        </w:tabs>
        <w:ind w:left="720" w:hanging="360"/>
      </w:pPr>
      <w:rPr>
        <w:rFonts w:ascii="HelveticaCondensed" w:eastAsia="Times New Roman" w:hAnsi="HelveticaCondensed"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D170E"/>
    <w:multiLevelType w:val="hybridMultilevel"/>
    <w:tmpl w:val="502650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B5357A4"/>
    <w:multiLevelType w:val="hybridMultilevel"/>
    <w:tmpl w:val="0558687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126F51"/>
    <w:multiLevelType w:val="hybridMultilevel"/>
    <w:tmpl w:val="8BF0F5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F17A51"/>
    <w:multiLevelType w:val="hybridMultilevel"/>
    <w:tmpl w:val="8A1602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D52C9"/>
    <w:multiLevelType w:val="hybridMultilevel"/>
    <w:tmpl w:val="71A8CF88"/>
    <w:lvl w:ilvl="0" w:tplc="61BA89DA">
      <w:numFmt w:val="bullet"/>
      <w:lvlText w:val="-"/>
      <w:lvlJc w:val="left"/>
      <w:pPr>
        <w:tabs>
          <w:tab w:val="num" w:pos="360"/>
        </w:tabs>
        <w:ind w:left="36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8D02A6"/>
    <w:multiLevelType w:val="hybridMultilevel"/>
    <w:tmpl w:val="9FCCD020"/>
    <w:lvl w:ilvl="0" w:tplc="C964A05E">
      <w:start w:val="2"/>
      <w:numFmt w:val="bullet"/>
      <w:lvlText w:val="-"/>
      <w:lvlJc w:val="left"/>
      <w:pPr>
        <w:ind w:left="1065" w:hanging="705"/>
      </w:pPr>
      <w:rPr>
        <w:rFonts w:ascii="Arial" w:eastAsia="Times New Roman" w:hAnsi="Arial" w:cs="Arial" w:hint="default"/>
        <w:sz w:val="22"/>
        <w:u w:val="singl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A9D5775"/>
    <w:multiLevelType w:val="hybridMultilevel"/>
    <w:tmpl w:val="20C81152"/>
    <w:lvl w:ilvl="0" w:tplc="4E6E23A2">
      <w:start w:val="5"/>
      <w:numFmt w:val="bullet"/>
      <w:lvlText w:val="-"/>
      <w:lvlJc w:val="left"/>
      <w:pPr>
        <w:tabs>
          <w:tab w:val="num" w:pos="360"/>
        </w:tabs>
        <w:ind w:left="360" w:hanging="360"/>
      </w:pPr>
      <w:rPr>
        <w:rFonts w:ascii="Times New Roman" w:eastAsia="Times New Roman" w:hAnsi="Times New Roman" w:cs="Times New Roman" w:hint="default"/>
      </w:rPr>
    </w:lvl>
    <w:lvl w:ilvl="1" w:tplc="04070001">
      <w:start w:val="1"/>
      <w:numFmt w:val="bullet"/>
      <w:lvlText w:val=""/>
      <w:lvlJc w:val="left"/>
      <w:pPr>
        <w:tabs>
          <w:tab w:val="num" w:pos="1080"/>
        </w:tabs>
        <w:ind w:left="1080" w:hanging="360"/>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804221"/>
    <w:multiLevelType w:val="hybridMultilevel"/>
    <w:tmpl w:val="AEA0B2C2"/>
    <w:lvl w:ilvl="0" w:tplc="2C308228">
      <w:numFmt w:val="bullet"/>
      <w:lvlText w:val="•"/>
      <w:lvlJc w:val="left"/>
      <w:pPr>
        <w:ind w:left="1065" w:hanging="705"/>
      </w:pPr>
      <w:rPr>
        <w:rFonts w:ascii="Helvetica Com Condensed" w:eastAsia="Times New Roman" w:hAnsi="Helvetica Com Condensed"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4467017"/>
    <w:multiLevelType w:val="hybridMultilevel"/>
    <w:tmpl w:val="E1B21C70"/>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B1617B"/>
    <w:multiLevelType w:val="hybridMultilevel"/>
    <w:tmpl w:val="DE840FEE"/>
    <w:lvl w:ilvl="0" w:tplc="0B2842EE">
      <w:numFmt w:val="bullet"/>
      <w:lvlText w:val="•"/>
      <w:lvlJc w:val="left"/>
      <w:pPr>
        <w:ind w:left="1425" w:hanging="705"/>
      </w:pPr>
      <w:rPr>
        <w:rFonts w:ascii="Helvetica Com Condensed" w:eastAsia="Times New Roman" w:hAnsi="Helvetica Com Condensed" w:cs="Times New Roman" w:hint="default"/>
        <w:u w:val="single"/>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5" w15:restartNumberingAfterBreak="0">
    <w:nsid w:val="484246E8"/>
    <w:multiLevelType w:val="hybridMultilevel"/>
    <w:tmpl w:val="F362B46E"/>
    <w:lvl w:ilvl="0" w:tplc="04070001">
      <w:start w:val="1"/>
      <w:numFmt w:val="bullet"/>
      <w:lvlText w:val=""/>
      <w:lvlJc w:val="left"/>
      <w:pPr>
        <w:tabs>
          <w:tab w:val="num" w:pos="765"/>
        </w:tabs>
        <w:ind w:left="765" w:hanging="360"/>
      </w:pPr>
      <w:rPr>
        <w:rFonts w:ascii="Symbol" w:hAnsi="Symbol" w:hint="default"/>
      </w:rPr>
    </w:lvl>
    <w:lvl w:ilvl="1" w:tplc="04070003" w:tentative="1">
      <w:start w:val="1"/>
      <w:numFmt w:val="bullet"/>
      <w:lvlText w:val="o"/>
      <w:lvlJc w:val="left"/>
      <w:pPr>
        <w:tabs>
          <w:tab w:val="num" w:pos="1485"/>
        </w:tabs>
        <w:ind w:left="1485" w:hanging="360"/>
      </w:pPr>
      <w:rPr>
        <w:rFonts w:ascii="Courier New" w:hAnsi="Courier New" w:cs="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cs="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cs="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49F0305C"/>
    <w:multiLevelType w:val="hybridMultilevel"/>
    <w:tmpl w:val="15E8AF14"/>
    <w:lvl w:ilvl="0" w:tplc="61BA89DA">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A538BE"/>
    <w:multiLevelType w:val="hybridMultilevel"/>
    <w:tmpl w:val="3EAA835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091216"/>
    <w:multiLevelType w:val="hybridMultilevel"/>
    <w:tmpl w:val="29F0487A"/>
    <w:lvl w:ilvl="0" w:tplc="04070001">
      <w:start w:val="1"/>
      <w:numFmt w:val="bullet"/>
      <w:lvlText w:val=""/>
      <w:lvlJc w:val="left"/>
      <w:pPr>
        <w:tabs>
          <w:tab w:val="num" w:pos="540"/>
        </w:tabs>
        <w:ind w:left="540" w:hanging="360"/>
      </w:pPr>
      <w:rPr>
        <w:rFonts w:ascii="Symbol" w:hAnsi="Symbol" w:hint="default"/>
      </w:rPr>
    </w:lvl>
    <w:lvl w:ilvl="1" w:tplc="04070003" w:tentative="1">
      <w:start w:val="1"/>
      <w:numFmt w:val="bullet"/>
      <w:lvlText w:val="o"/>
      <w:lvlJc w:val="left"/>
      <w:pPr>
        <w:tabs>
          <w:tab w:val="num" w:pos="1260"/>
        </w:tabs>
        <w:ind w:left="1260" w:hanging="360"/>
      </w:pPr>
      <w:rPr>
        <w:rFonts w:ascii="Courier New" w:hAnsi="Courier New"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57B507EE"/>
    <w:multiLevelType w:val="hybridMultilevel"/>
    <w:tmpl w:val="C2BE9CC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E302D9"/>
    <w:multiLevelType w:val="hybridMultilevel"/>
    <w:tmpl w:val="A01261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137088"/>
    <w:multiLevelType w:val="hybridMultilevel"/>
    <w:tmpl w:val="FADEDC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355E67"/>
    <w:multiLevelType w:val="hybridMultilevel"/>
    <w:tmpl w:val="9DE04B1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AC3BC2"/>
    <w:multiLevelType w:val="hybridMultilevel"/>
    <w:tmpl w:val="5FD87170"/>
    <w:lvl w:ilvl="0" w:tplc="6A605D8C">
      <w:start w:val="1"/>
      <w:numFmt w:val="bullet"/>
      <w:lvlText w:val="-"/>
      <w:lvlJc w:val="left"/>
      <w:pPr>
        <w:tabs>
          <w:tab w:val="num" w:pos="7376"/>
        </w:tabs>
        <w:ind w:left="7376" w:hanging="360"/>
      </w:pPr>
      <w:rPr>
        <w:rFonts w:ascii="HelveticaCondensed" w:eastAsia="Times New Roman" w:hAnsi="HelveticaCondensed" w:cs="Times New Roman" w:hint="default"/>
      </w:rPr>
    </w:lvl>
    <w:lvl w:ilvl="1" w:tplc="04070003" w:tentative="1">
      <w:start w:val="1"/>
      <w:numFmt w:val="bullet"/>
      <w:lvlText w:val="o"/>
      <w:lvlJc w:val="left"/>
      <w:pPr>
        <w:tabs>
          <w:tab w:val="num" w:pos="1008"/>
        </w:tabs>
        <w:ind w:left="1008" w:hanging="360"/>
      </w:pPr>
      <w:rPr>
        <w:rFonts w:ascii="Courier New" w:hAnsi="Courier New" w:cs="Courier New" w:hint="default"/>
      </w:rPr>
    </w:lvl>
    <w:lvl w:ilvl="2" w:tplc="04070005" w:tentative="1">
      <w:start w:val="1"/>
      <w:numFmt w:val="bullet"/>
      <w:lvlText w:val=""/>
      <w:lvlJc w:val="left"/>
      <w:pPr>
        <w:tabs>
          <w:tab w:val="num" w:pos="1728"/>
        </w:tabs>
        <w:ind w:left="1728" w:hanging="360"/>
      </w:pPr>
      <w:rPr>
        <w:rFonts w:ascii="Wingdings" w:hAnsi="Wingdings" w:hint="default"/>
      </w:rPr>
    </w:lvl>
    <w:lvl w:ilvl="3" w:tplc="04070001" w:tentative="1">
      <w:start w:val="1"/>
      <w:numFmt w:val="bullet"/>
      <w:lvlText w:val=""/>
      <w:lvlJc w:val="left"/>
      <w:pPr>
        <w:tabs>
          <w:tab w:val="num" w:pos="2448"/>
        </w:tabs>
        <w:ind w:left="2448" w:hanging="360"/>
      </w:pPr>
      <w:rPr>
        <w:rFonts w:ascii="Symbol" w:hAnsi="Symbol" w:hint="default"/>
      </w:rPr>
    </w:lvl>
    <w:lvl w:ilvl="4" w:tplc="04070003" w:tentative="1">
      <w:start w:val="1"/>
      <w:numFmt w:val="bullet"/>
      <w:lvlText w:val="o"/>
      <w:lvlJc w:val="left"/>
      <w:pPr>
        <w:tabs>
          <w:tab w:val="num" w:pos="3168"/>
        </w:tabs>
        <w:ind w:left="3168" w:hanging="360"/>
      </w:pPr>
      <w:rPr>
        <w:rFonts w:ascii="Courier New" w:hAnsi="Courier New" w:cs="Courier New" w:hint="default"/>
      </w:rPr>
    </w:lvl>
    <w:lvl w:ilvl="5" w:tplc="04070005" w:tentative="1">
      <w:start w:val="1"/>
      <w:numFmt w:val="bullet"/>
      <w:lvlText w:val=""/>
      <w:lvlJc w:val="left"/>
      <w:pPr>
        <w:tabs>
          <w:tab w:val="num" w:pos="3888"/>
        </w:tabs>
        <w:ind w:left="3888" w:hanging="360"/>
      </w:pPr>
      <w:rPr>
        <w:rFonts w:ascii="Wingdings" w:hAnsi="Wingdings" w:hint="default"/>
      </w:rPr>
    </w:lvl>
    <w:lvl w:ilvl="6" w:tplc="04070001" w:tentative="1">
      <w:start w:val="1"/>
      <w:numFmt w:val="bullet"/>
      <w:lvlText w:val=""/>
      <w:lvlJc w:val="left"/>
      <w:pPr>
        <w:tabs>
          <w:tab w:val="num" w:pos="4608"/>
        </w:tabs>
        <w:ind w:left="4608" w:hanging="360"/>
      </w:pPr>
      <w:rPr>
        <w:rFonts w:ascii="Symbol" w:hAnsi="Symbol" w:hint="default"/>
      </w:rPr>
    </w:lvl>
    <w:lvl w:ilvl="7" w:tplc="04070003" w:tentative="1">
      <w:start w:val="1"/>
      <w:numFmt w:val="bullet"/>
      <w:lvlText w:val="o"/>
      <w:lvlJc w:val="left"/>
      <w:pPr>
        <w:tabs>
          <w:tab w:val="num" w:pos="5328"/>
        </w:tabs>
        <w:ind w:left="5328" w:hanging="360"/>
      </w:pPr>
      <w:rPr>
        <w:rFonts w:ascii="Courier New" w:hAnsi="Courier New" w:cs="Courier New" w:hint="default"/>
      </w:rPr>
    </w:lvl>
    <w:lvl w:ilvl="8" w:tplc="04070005" w:tentative="1">
      <w:start w:val="1"/>
      <w:numFmt w:val="bullet"/>
      <w:lvlText w:val=""/>
      <w:lvlJc w:val="left"/>
      <w:pPr>
        <w:tabs>
          <w:tab w:val="num" w:pos="6048"/>
        </w:tabs>
        <w:ind w:left="6048" w:hanging="360"/>
      </w:pPr>
      <w:rPr>
        <w:rFonts w:ascii="Wingdings" w:hAnsi="Wingdings" w:hint="default"/>
      </w:rPr>
    </w:lvl>
  </w:abstractNum>
  <w:abstractNum w:abstractNumId="34" w15:restartNumberingAfterBreak="0">
    <w:nsid w:val="70F07320"/>
    <w:multiLevelType w:val="hybridMultilevel"/>
    <w:tmpl w:val="D96A539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15135"/>
    <w:multiLevelType w:val="hybridMultilevel"/>
    <w:tmpl w:val="4CFA71C0"/>
    <w:lvl w:ilvl="0" w:tplc="32488426">
      <w:start w:val="3"/>
      <w:numFmt w:val="bullet"/>
      <w:lvlText w:val="-"/>
      <w:lvlJc w:val="left"/>
      <w:pPr>
        <w:ind w:left="720" w:hanging="360"/>
      </w:pPr>
      <w:rPr>
        <w:rFonts w:ascii="HelveticaCondensed" w:eastAsia="Times New Roman" w:hAnsi="HelveticaCondensed"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54A6A4E"/>
    <w:multiLevelType w:val="hybridMultilevel"/>
    <w:tmpl w:val="FE885AF6"/>
    <w:lvl w:ilvl="0" w:tplc="04070001">
      <w:start w:val="1"/>
      <w:numFmt w:val="bullet"/>
      <w:lvlText w:val=""/>
      <w:lvlJc w:val="left"/>
      <w:pPr>
        <w:tabs>
          <w:tab w:val="num" w:pos="540"/>
        </w:tabs>
        <w:ind w:left="540" w:hanging="360"/>
      </w:pPr>
      <w:rPr>
        <w:rFonts w:ascii="Symbol" w:hAnsi="Symbol" w:hint="default"/>
      </w:rPr>
    </w:lvl>
    <w:lvl w:ilvl="1" w:tplc="04070003" w:tentative="1">
      <w:start w:val="1"/>
      <w:numFmt w:val="bullet"/>
      <w:lvlText w:val="o"/>
      <w:lvlJc w:val="left"/>
      <w:pPr>
        <w:tabs>
          <w:tab w:val="num" w:pos="1260"/>
        </w:tabs>
        <w:ind w:left="1260" w:hanging="360"/>
      </w:pPr>
      <w:rPr>
        <w:rFonts w:ascii="Courier New" w:hAnsi="Courier New"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37" w15:restartNumberingAfterBreak="0">
    <w:nsid w:val="792F5279"/>
    <w:multiLevelType w:val="hybridMultilevel"/>
    <w:tmpl w:val="DF8C8D40"/>
    <w:lvl w:ilvl="0" w:tplc="04070001">
      <w:start w:val="1"/>
      <w:numFmt w:val="bullet"/>
      <w:lvlText w:val=""/>
      <w:lvlJc w:val="left"/>
      <w:pPr>
        <w:tabs>
          <w:tab w:val="num" w:pos="540"/>
        </w:tabs>
        <w:ind w:left="540" w:hanging="360"/>
      </w:pPr>
      <w:rPr>
        <w:rFonts w:ascii="Symbol" w:hAnsi="Symbol" w:hint="default"/>
      </w:rPr>
    </w:lvl>
    <w:lvl w:ilvl="1" w:tplc="04070003" w:tentative="1">
      <w:start w:val="1"/>
      <w:numFmt w:val="bullet"/>
      <w:lvlText w:val="o"/>
      <w:lvlJc w:val="left"/>
      <w:pPr>
        <w:tabs>
          <w:tab w:val="num" w:pos="1260"/>
        </w:tabs>
        <w:ind w:left="1260" w:hanging="360"/>
      </w:pPr>
      <w:rPr>
        <w:rFonts w:ascii="Courier New" w:hAnsi="Courier New"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38" w15:restartNumberingAfterBreak="0">
    <w:nsid w:val="7CC56BAD"/>
    <w:multiLevelType w:val="hybridMultilevel"/>
    <w:tmpl w:val="0FAA38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C42A0A"/>
    <w:multiLevelType w:val="hybridMultilevel"/>
    <w:tmpl w:val="BF1870C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1">
      <w:start w:val="1"/>
      <w:numFmt w:val="bullet"/>
      <w:lvlText w:val=""/>
      <w:lvlJc w:val="left"/>
      <w:pPr>
        <w:tabs>
          <w:tab w:val="num" w:pos="1800"/>
        </w:tabs>
        <w:ind w:left="1800" w:hanging="360"/>
      </w:pPr>
      <w:rPr>
        <w:rFonts w:ascii="Symbol" w:hAnsi="Symbol"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716316265">
    <w:abstractNumId w:val="6"/>
  </w:num>
  <w:num w:numId="2" w16cid:durableId="1384674732">
    <w:abstractNumId w:val="33"/>
  </w:num>
  <w:num w:numId="3" w16cid:durableId="1829900311">
    <w:abstractNumId w:val="8"/>
  </w:num>
  <w:num w:numId="4" w16cid:durableId="1720856640">
    <w:abstractNumId w:val="14"/>
  </w:num>
  <w:num w:numId="5" w16cid:durableId="2099597470">
    <w:abstractNumId w:val="38"/>
  </w:num>
  <w:num w:numId="6" w16cid:durableId="1753236736">
    <w:abstractNumId w:val="18"/>
  </w:num>
  <w:num w:numId="7" w16cid:durableId="179124056">
    <w:abstractNumId w:val="5"/>
  </w:num>
  <w:num w:numId="8" w16cid:durableId="2092848168">
    <w:abstractNumId w:val="25"/>
  </w:num>
  <w:num w:numId="9" w16cid:durableId="1618609063">
    <w:abstractNumId w:val="30"/>
  </w:num>
  <w:num w:numId="10" w16cid:durableId="1505247915">
    <w:abstractNumId w:val="1"/>
  </w:num>
  <w:num w:numId="11" w16cid:durableId="3896831">
    <w:abstractNumId w:val="15"/>
  </w:num>
  <w:num w:numId="12" w16cid:durableId="1025254262">
    <w:abstractNumId w:val="17"/>
  </w:num>
  <w:num w:numId="13" w16cid:durableId="1246496442">
    <w:abstractNumId w:val="39"/>
  </w:num>
  <w:num w:numId="14" w16cid:durableId="1326011860">
    <w:abstractNumId w:val="27"/>
  </w:num>
  <w:num w:numId="15" w16cid:durableId="224727838">
    <w:abstractNumId w:val="2"/>
  </w:num>
  <w:num w:numId="16" w16cid:durableId="1783644330">
    <w:abstractNumId w:val="23"/>
  </w:num>
  <w:num w:numId="17" w16cid:durableId="1733893396">
    <w:abstractNumId w:val="11"/>
  </w:num>
  <w:num w:numId="18" w16cid:durableId="1672754306">
    <w:abstractNumId w:val="32"/>
  </w:num>
  <w:num w:numId="19" w16cid:durableId="786393283">
    <w:abstractNumId w:val="29"/>
  </w:num>
  <w:num w:numId="20" w16cid:durableId="940794985">
    <w:abstractNumId w:val="37"/>
  </w:num>
  <w:num w:numId="21" w16cid:durableId="525364343">
    <w:abstractNumId w:val="28"/>
  </w:num>
  <w:num w:numId="22" w16cid:durableId="93675882">
    <w:abstractNumId w:val="36"/>
  </w:num>
  <w:num w:numId="23" w16cid:durableId="1476147132">
    <w:abstractNumId w:val="16"/>
  </w:num>
  <w:num w:numId="24" w16cid:durableId="396245582">
    <w:abstractNumId w:val="31"/>
  </w:num>
  <w:num w:numId="25" w16cid:durableId="1392459916">
    <w:abstractNumId w:val="34"/>
  </w:num>
  <w:num w:numId="26" w16cid:durableId="607471304">
    <w:abstractNumId w:val="21"/>
  </w:num>
  <w:num w:numId="27" w16cid:durableId="1278295500">
    <w:abstractNumId w:val="26"/>
  </w:num>
  <w:num w:numId="28" w16cid:durableId="1271009472">
    <w:abstractNumId w:val="12"/>
  </w:num>
  <w:num w:numId="29" w16cid:durableId="1312977790">
    <w:abstractNumId w:val="22"/>
  </w:num>
  <w:num w:numId="30" w16cid:durableId="259025736">
    <w:abstractNumId w:val="19"/>
  </w:num>
  <w:num w:numId="31" w16cid:durableId="1722241956">
    <w:abstractNumId w:val="4"/>
  </w:num>
  <w:num w:numId="32" w16cid:durableId="48765626">
    <w:abstractNumId w:val="3"/>
  </w:num>
  <w:num w:numId="33" w16cid:durableId="114064039">
    <w:abstractNumId w:val="24"/>
  </w:num>
  <w:num w:numId="34" w16cid:durableId="2007201003">
    <w:abstractNumId w:val="9"/>
  </w:num>
  <w:num w:numId="35" w16cid:durableId="299464667">
    <w:abstractNumId w:val="20"/>
  </w:num>
  <w:num w:numId="36" w16cid:durableId="2092894447">
    <w:abstractNumId w:val="13"/>
  </w:num>
  <w:num w:numId="37" w16cid:durableId="2031832569">
    <w:abstractNumId w:val="0"/>
  </w:num>
  <w:num w:numId="38" w16cid:durableId="376586914">
    <w:abstractNumId w:val="10"/>
  </w:num>
  <w:num w:numId="39" w16cid:durableId="1409380525">
    <w:abstractNumId w:val="7"/>
  </w:num>
  <w:num w:numId="40" w16cid:durableId="1001855995">
    <w:abstractNumId w:val="33"/>
  </w:num>
  <w:num w:numId="41" w16cid:durableId="3014717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06D"/>
    <w:rsid w:val="0000443B"/>
    <w:rsid w:val="00005AA4"/>
    <w:rsid w:val="00007AE1"/>
    <w:rsid w:val="0001016A"/>
    <w:rsid w:val="00010B26"/>
    <w:rsid w:val="00015B7C"/>
    <w:rsid w:val="000178CD"/>
    <w:rsid w:val="00025019"/>
    <w:rsid w:val="0002549C"/>
    <w:rsid w:val="00036E88"/>
    <w:rsid w:val="00044B45"/>
    <w:rsid w:val="00050A86"/>
    <w:rsid w:val="0006096D"/>
    <w:rsid w:val="00075D36"/>
    <w:rsid w:val="00080B11"/>
    <w:rsid w:val="000A65EA"/>
    <w:rsid w:val="000B3A87"/>
    <w:rsid w:val="000B6944"/>
    <w:rsid w:val="000B6D89"/>
    <w:rsid w:val="000D406D"/>
    <w:rsid w:val="000D6148"/>
    <w:rsid w:val="000E186B"/>
    <w:rsid w:val="000F0C0B"/>
    <w:rsid w:val="000F22AD"/>
    <w:rsid w:val="000F3A87"/>
    <w:rsid w:val="0010326B"/>
    <w:rsid w:val="00127283"/>
    <w:rsid w:val="001521D1"/>
    <w:rsid w:val="001649D7"/>
    <w:rsid w:val="001668BA"/>
    <w:rsid w:val="00170BC4"/>
    <w:rsid w:val="001732BA"/>
    <w:rsid w:val="00184682"/>
    <w:rsid w:val="001A68FE"/>
    <w:rsid w:val="001A7015"/>
    <w:rsid w:val="001B731A"/>
    <w:rsid w:val="001C0874"/>
    <w:rsid w:val="001D1946"/>
    <w:rsid w:val="001F4555"/>
    <w:rsid w:val="00202EF7"/>
    <w:rsid w:val="00217405"/>
    <w:rsid w:val="00231379"/>
    <w:rsid w:val="0024637B"/>
    <w:rsid w:val="0025143D"/>
    <w:rsid w:val="002564F2"/>
    <w:rsid w:val="002712AF"/>
    <w:rsid w:val="00286AAE"/>
    <w:rsid w:val="00294F47"/>
    <w:rsid w:val="00297D2F"/>
    <w:rsid w:val="002B739F"/>
    <w:rsid w:val="002C3E14"/>
    <w:rsid w:val="002C7560"/>
    <w:rsid w:val="002E7072"/>
    <w:rsid w:val="002F0D2B"/>
    <w:rsid w:val="002F1CE9"/>
    <w:rsid w:val="002F1E43"/>
    <w:rsid w:val="0031642F"/>
    <w:rsid w:val="0031728F"/>
    <w:rsid w:val="00331311"/>
    <w:rsid w:val="00331764"/>
    <w:rsid w:val="00331E4D"/>
    <w:rsid w:val="0033238D"/>
    <w:rsid w:val="003457B6"/>
    <w:rsid w:val="00351F00"/>
    <w:rsid w:val="0035526A"/>
    <w:rsid w:val="00380101"/>
    <w:rsid w:val="00390516"/>
    <w:rsid w:val="003932B7"/>
    <w:rsid w:val="00394A67"/>
    <w:rsid w:val="003953DF"/>
    <w:rsid w:val="003B5278"/>
    <w:rsid w:val="003D0EFF"/>
    <w:rsid w:val="003D306E"/>
    <w:rsid w:val="003D6D1C"/>
    <w:rsid w:val="003E407D"/>
    <w:rsid w:val="0040290A"/>
    <w:rsid w:val="00426030"/>
    <w:rsid w:val="00427C7A"/>
    <w:rsid w:val="00441033"/>
    <w:rsid w:val="00445E5F"/>
    <w:rsid w:val="004472D5"/>
    <w:rsid w:val="004614C5"/>
    <w:rsid w:val="00473E0B"/>
    <w:rsid w:val="00482EAA"/>
    <w:rsid w:val="00486B06"/>
    <w:rsid w:val="004910AD"/>
    <w:rsid w:val="00491CBD"/>
    <w:rsid w:val="00492E4D"/>
    <w:rsid w:val="00496871"/>
    <w:rsid w:val="004976FF"/>
    <w:rsid w:val="004B2189"/>
    <w:rsid w:val="004B2A2D"/>
    <w:rsid w:val="004B7B4F"/>
    <w:rsid w:val="004C0D07"/>
    <w:rsid w:val="004C167A"/>
    <w:rsid w:val="004C1AD8"/>
    <w:rsid w:val="004D322D"/>
    <w:rsid w:val="004D5732"/>
    <w:rsid w:val="004D7EFC"/>
    <w:rsid w:val="004E0B98"/>
    <w:rsid w:val="004E72F2"/>
    <w:rsid w:val="004F60DA"/>
    <w:rsid w:val="0053216D"/>
    <w:rsid w:val="00532F15"/>
    <w:rsid w:val="00542504"/>
    <w:rsid w:val="005511C0"/>
    <w:rsid w:val="005628DA"/>
    <w:rsid w:val="00575BD2"/>
    <w:rsid w:val="00576528"/>
    <w:rsid w:val="00577D6C"/>
    <w:rsid w:val="00580857"/>
    <w:rsid w:val="0058444A"/>
    <w:rsid w:val="0058774D"/>
    <w:rsid w:val="005A3A88"/>
    <w:rsid w:val="005A5991"/>
    <w:rsid w:val="005A6ED8"/>
    <w:rsid w:val="005B0CB0"/>
    <w:rsid w:val="005D432A"/>
    <w:rsid w:val="005D67E9"/>
    <w:rsid w:val="005D7F64"/>
    <w:rsid w:val="005E0326"/>
    <w:rsid w:val="005E3270"/>
    <w:rsid w:val="005E418C"/>
    <w:rsid w:val="005F3005"/>
    <w:rsid w:val="006063D7"/>
    <w:rsid w:val="006079AC"/>
    <w:rsid w:val="00615494"/>
    <w:rsid w:val="00644720"/>
    <w:rsid w:val="00654C5B"/>
    <w:rsid w:val="00666924"/>
    <w:rsid w:val="00670075"/>
    <w:rsid w:val="006719B8"/>
    <w:rsid w:val="006733F0"/>
    <w:rsid w:val="00680B66"/>
    <w:rsid w:val="00682FE3"/>
    <w:rsid w:val="00686F87"/>
    <w:rsid w:val="00690152"/>
    <w:rsid w:val="006B3E1A"/>
    <w:rsid w:val="006B7FAD"/>
    <w:rsid w:val="006D2CFA"/>
    <w:rsid w:val="006D4370"/>
    <w:rsid w:val="006D68D8"/>
    <w:rsid w:val="006E280E"/>
    <w:rsid w:val="006E6C31"/>
    <w:rsid w:val="00700CA4"/>
    <w:rsid w:val="007014B8"/>
    <w:rsid w:val="00701DA0"/>
    <w:rsid w:val="00707330"/>
    <w:rsid w:val="00707691"/>
    <w:rsid w:val="00714379"/>
    <w:rsid w:val="00722C9B"/>
    <w:rsid w:val="00724C3D"/>
    <w:rsid w:val="00730B0E"/>
    <w:rsid w:val="00740FCD"/>
    <w:rsid w:val="00742D43"/>
    <w:rsid w:val="0075589C"/>
    <w:rsid w:val="0076078D"/>
    <w:rsid w:val="00764948"/>
    <w:rsid w:val="00773787"/>
    <w:rsid w:val="00784C8D"/>
    <w:rsid w:val="007858F2"/>
    <w:rsid w:val="00796963"/>
    <w:rsid w:val="007978ED"/>
    <w:rsid w:val="007A251F"/>
    <w:rsid w:val="007B5EDC"/>
    <w:rsid w:val="007D4892"/>
    <w:rsid w:val="007D6679"/>
    <w:rsid w:val="007E3815"/>
    <w:rsid w:val="007E3DF7"/>
    <w:rsid w:val="007E7591"/>
    <w:rsid w:val="007F0AB6"/>
    <w:rsid w:val="00803821"/>
    <w:rsid w:val="00807462"/>
    <w:rsid w:val="008137C6"/>
    <w:rsid w:val="00820232"/>
    <w:rsid w:val="0082025B"/>
    <w:rsid w:val="0082222E"/>
    <w:rsid w:val="008256E3"/>
    <w:rsid w:val="00841723"/>
    <w:rsid w:val="00844AA5"/>
    <w:rsid w:val="00866045"/>
    <w:rsid w:val="00883517"/>
    <w:rsid w:val="00884397"/>
    <w:rsid w:val="008967EE"/>
    <w:rsid w:val="008A4719"/>
    <w:rsid w:val="008C0446"/>
    <w:rsid w:val="008C1864"/>
    <w:rsid w:val="008D23EC"/>
    <w:rsid w:val="008D6D5D"/>
    <w:rsid w:val="008E00F4"/>
    <w:rsid w:val="008F7670"/>
    <w:rsid w:val="009063F8"/>
    <w:rsid w:val="009130FD"/>
    <w:rsid w:val="00917243"/>
    <w:rsid w:val="009225EB"/>
    <w:rsid w:val="0093740C"/>
    <w:rsid w:val="0095193D"/>
    <w:rsid w:val="009679BA"/>
    <w:rsid w:val="009805CF"/>
    <w:rsid w:val="009951AC"/>
    <w:rsid w:val="009C46C0"/>
    <w:rsid w:val="009D17EF"/>
    <w:rsid w:val="009D3904"/>
    <w:rsid w:val="009E0E31"/>
    <w:rsid w:val="009E0FC1"/>
    <w:rsid w:val="00A00EAF"/>
    <w:rsid w:val="00A043E5"/>
    <w:rsid w:val="00A11A91"/>
    <w:rsid w:val="00A2070F"/>
    <w:rsid w:val="00A22AED"/>
    <w:rsid w:val="00A276DB"/>
    <w:rsid w:val="00A3329C"/>
    <w:rsid w:val="00A407EB"/>
    <w:rsid w:val="00A56D05"/>
    <w:rsid w:val="00A632FD"/>
    <w:rsid w:val="00A84548"/>
    <w:rsid w:val="00A85F40"/>
    <w:rsid w:val="00AA0F3E"/>
    <w:rsid w:val="00AA289B"/>
    <w:rsid w:val="00AA6233"/>
    <w:rsid w:val="00AB15FF"/>
    <w:rsid w:val="00AB32FB"/>
    <w:rsid w:val="00AB6215"/>
    <w:rsid w:val="00AC1925"/>
    <w:rsid w:val="00AD52C4"/>
    <w:rsid w:val="00AD6AEF"/>
    <w:rsid w:val="00AE5468"/>
    <w:rsid w:val="00AE618B"/>
    <w:rsid w:val="00AF120E"/>
    <w:rsid w:val="00AF48BA"/>
    <w:rsid w:val="00AF61C7"/>
    <w:rsid w:val="00B138BB"/>
    <w:rsid w:val="00B155D7"/>
    <w:rsid w:val="00B16336"/>
    <w:rsid w:val="00B2229F"/>
    <w:rsid w:val="00B26762"/>
    <w:rsid w:val="00B27D01"/>
    <w:rsid w:val="00B33F48"/>
    <w:rsid w:val="00B37436"/>
    <w:rsid w:val="00B411D1"/>
    <w:rsid w:val="00B63A00"/>
    <w:rsid w:val="00B97186"/>
    <w:rsid w:val="00B97A9D"/>
    <w:rsid w:val="00BA302A"/>
    <w:rsid w:val="00BA6886"/>
    <w:rsid w:val="00BC637E"/>
    <w:rsid w:val="00BD2B9C"/>
    <w:rsid w:val="00BD306A"/>
    <w:rsid w:val="00BD7736"/>
    <w:rsid w:val="00C10ED8"/>
    <w:rsid w:val="00C178CF"/>
    <w:rsid w:val="00C211E4"/>
    <w:rsid w:val="00C2432C"/>
    <w:rsid w:val="00C2680A"/>
    <w:rsid w:val="00C70173"/>
    <w:rsid w:val="00C76C5D"/>
    <w:rsid w:val="00C855C2"/>
    <w:rsid w:val="00C90702"/>
    <w:rsid w:val="00C90FAD"/>
    <w:rsid w:val="00CA19F6"/>
    <w:rsid w:val="00CB4392"/>
    <w:rsid w:val="00CB46AC"/>
    <w:rsid w:val="00CB5BCD"/>
    <w:rsid w:val="00CC2049"/>
    <w:rsid w:val="00CD4F7B"/>
    <w:rsid w:val="00CE352A"/>
    <w:rsid w:val="00CE53CA"/>
    <w:rsid w:val="00CF2AA9"/>
    <w:rsid w:val="00CF4A43"/>
    <w:rsid w:val="00CF767F"/>
    <w:rsid w:val="00D0437A"/>
    <w:rsid w:val="00D06060"/>
    <w:rsid w:val="00D13899"/>
    <w:rsid w:val="00D21F5D"/>
    <w:rsid w:val="00D315BC"/>
    <w:rsid w:val="00D37994"/>
    <w:rsid w:val="00D43C3B"/>
    <w:rsid w:val="00D4523D"/>
    <w:rsid w:val="00D4751F"/>
    <w:rsid w:val="00D57CCA"/>
    <w:rsid w:val="00D60EEA"/>
    <w:rsid w:val="00D74D8F"/>
    <w:rsid w:val="00D905A9"/>
    <w:rsid w:val="00DB0664"/>
    <w:rsid w:val="00DB265E"/>
    <w:rsid w:val="00DB5FDF"/>
    <w:rsid w:val="00DB7FC6"/>
    <w:rsid w:val="00DC4A37"/>
    <w:rsid w:val="00DC4B99"/>
    <w:rsid w:val="00DE65BD"/>
    <w:rsid w:val="00DE7700"/>
    <w:rsid w:val="00DF51FA"/>
    <w:rsid w:val="00E02AB8"/>
    <w:rsid w:val="00E0382D"/>
    <w:rsid w:val="00E1263B"/>
    <w:rsid w:val="00E22995"/>
    <w:rsid w:val="00E53FF5"/>
    <w:rsid w:val="00E72454"/>
    <w:rsid w:val="00E80D19"/>
    <w:rsid w:val="00E91F69"/>
    <w:rsid w:val="00E92967"/>
    <w:rsid w:val="00E93346"/>
    <w:rsid w:val="00EF20E1"/>
    <w:rsid w:val="00EF4DC4"/>
    <w:rsid w:val="00F01F1B"/>
    <w:rsid w:val="00F0255C"/>
    <w:rsid w:val="00F031B8"/>
    <w:rsid w:val="00F034DC"/>
    <w:rsid w:val="00F14415"/>
    <w:rsid w:val="00F37F51"/>
    <w:rsid w:val="00F53F6E"/>
    <w:rsid w:val="00F66C33"/>
    <w:rsid w:val="00F969CD"/>
    <w:rsid w:val="00FA2CE5"/>
    <w:rsid w:val="00FC3A86"/>
    <w:rsid w:val="00FC5761"/>
    <w:rsid w:val="00FD08B9"/>
    <w:rsid w:val="00FD6E40"/>
    <w:rsid w:val="00FE369F"/>
    <w:rsid w:val="00FF64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B7C3F"/>
  <w15:docId w15:val="{83D13A6F-518C-4047-8DEA-82D55777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F1E43"/>
    <w:pPr>
      <w:overflowPunct w:val="0"/>
      <w:autoSpaceDE w:val="0"/>
      <w:autoSpaceDN w:val="0"/>
      <w:adjustRightInd w:val="0"/>
      <w:textAlignment w:val="baseline"/>
    </w:pPr>
    <w:rPr>
      <w:lang w:val="de-DE" w:eastAsia="de-DE"/>
    </w:rPr>
  </w:style>
  <w:style w:type="paragraph" w:styleId="berschrift1">
    <w:name w:val="heading 1"/>
    <w:basedOn w:val="Standard"/>
    <w:next w:val="Standard"/>
    <w:qFormat/>
    <w:pPr>
      <w:keepNext/>
      <w:outlineLvl w:val="0"/>
    </w:pPr>
    <w:rPr>
      <w:rFonts w:ascii="HelveticaCondensed" w:hAnsi="HelveticaCondensed"/>
      <w:b/>
      <w:sz w:val="24"/>
    </w:rPr>
  </w:style>
  <w:style w:type="paragraph" w:styleId="berschrift2">
    <w:name w:val="heading 2"/>
    <w:basedOn w:val="Standard"/>
    <w:next w:val="Standard"/>
    <w:link w:val="berschrift2Zchn"/>
    <w:qFormat/>
    <w:pPr>
      <w:keepNext/>
      <w:outlineLvl w:val="1"/>
    </w:pPr>
    <w:rPr>
      <w:rFonts w:ascii="HelveticaCondensed" w:hAnsi="HelveticaCondensed"/>
      <w:b/>
      <w:sz w:val="28"/>
    </w:rPr>
  </w:style>
  <w:style w:type="paragraph" w:styleId="berschrift3">
    <w:name w:val="heading 3"/>
    <w:basedOn w:val="Standard"/>
    <w:next w:val="Standard"/>
    <w:qFormat/>
    <w:rsid w:val="002F1E43"/>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rPr>
      <w:rFonts w:ascii="HelveticaCondensed" w:hAnsi="HelveticaCondensed"/>
      <w:color w:val="000000"/>
    </w:rPr>
  </w:style>
  <w:style w:type="character" w:styleId="BesuchterLink">
    <w:name w:val="FollowedHyperlink"/>
    <w:rsid w:val="00F034DC"/>
    <w:rPr>
      <w:color w:val="800080"/>
      <w:u w:val="single"/>
    </w:rPr>
  </w:style>
  <w:style w:type="paragraph" w:styleId="Listenabsatz">
    <w:name w:val="List Paragraph"/>
    <w:basedOn w:val="Standard"/>
    <w:uiPriority w:val="34"/>
    <w:qFormat/>
    <w:rsid w:val="0002549C"/>
    <w:pPr>
      <w:ind w:left="720"/>
      <w:contextualSpacing/>
    </w:pPr>
  </w:style>
  <w:style w:type="table" w:styleId="Tabellenraster">
    <w:name w:val="Table Grid"/>
    <w:basedOn w:val="NormaleTabelle"/>
    <w:rsid w:val="0039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rsid w:val="00722C9B"/>
    <w:rPr>
      <w:rFonts w:ascii="HelveticaCondensed" w:hAnsi="HelveticaCondensed"/>
      <w:b/>
      <w:sz w:val="28"/>
      <w:lang w:val="de-DE" w:eastAsia="de-DE"/>
    </w:rPr>
  </w:style>
  <w:style w:type="paragraph" w:styleId="Sprechblasentext">
    <w:name w:val="Balloon Text"/>
    <w:basedOn w:val="Standard"/>
    <w:link w:val="SprechblasentextZchn"/>
    <w:rsid w:val="00CD4F7B"/>
    <w:rPr>
      <w:rFonts w:ascii="Tahoma" w:hAnsi="Tahoma" w:cs="Tahoma"/>
      <w:sz w:val="16"/>
      <w:szCs w:val="16"/>
    </w:rPr>
  </w:style>
  <w:style w:type="character" w:customStyle="1" w:styleId="SprechblasentextZchn">
    <w:name w:val="Sprechblasentext Zchn"/>
    <w:basedOn w:val="Absatz-Standardschriftart"/>
    <w:link w:val="Sprechblasentext"/>
    <w:rsid w:val="00CD4F7B"/>
    <w:rPr>
      <w:rFonts w:ascii="Tahoma" w:hAnsi="Tahoma" w:cs="Tahoma"/>
      <w:sz w:val="16"/>
      <w:szCs w:val="16"/>
      <w:lang w:val="de-DE" w:eastAsia="de-DE"/>
    </w:rPr>
  </w:style>
  <w:style w:type="paragraph" w:customStyle="1" w:styleId="Default">
    <w:name w:val="Default"/>
    <w:rsid w:val="003D0EFF"/>
    <w:pPr>
      <w:autoSpaceDE w:val="0"/>
      <w:autoSpaceDN w:val="0"/>
      <w:adjustRightInd w:val="0"/>
    </w:pPr>
    <w:rPr>
      <w:rFonts w:ascii="NimbusSanLCon" w:eastAsiaTheme="minorHAnsi" w:hAnsi="NimbusSanLCon" w:cs="NimbusSanLCon"/>
      <w:color w:val="000000"/>
      <w:spacing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461574">
      <w:bodyDiv w:val="1"/>
      <w:marLeft w:val="0"/>
      <w:marRight w:val="0"/>
      <w:marTop w:val="0"/>
      <w:marBottom w:val="0"/>
      <w:divBdr>
        <w:top w:val="none" w:sz="0" w:space="0" w:color="auto"/>
        <w:left w:val="none" w:sz="0" w:space="0" w:color="auto"/>
        <w:bottom w:val="none" w:sz="0" w:space="0" w:color="auto"/>
        <w:right w:val="none" w:sz="0" w:space="0" w:color="auto"/>
      </w:divBdr>
    </w:div>
    <w:div w:id="736782711">
      <w:bodyDiv w:val="1"/>
      <w:marLeft w:val="0"/>
      <w:marRight w:val="0"/>
      <w:marTop w:val="0"/>
      <w:marBottom w:val="0"/>
      <w:divBdr>
        <w:top w:val="none" w:sz="0" w:space="0" w:color="auto"/>
        <w:left w:val="none" w:sz="0" w:space="0" w:color="auto"/>
        <w:bottom w:val="none" w:sz="0" w:space="0" w:color="auto"/>
        <w:right w:val="none" w:sz="0" w:space="0" w:color="auto"/>
      </w:divBdr>
    </w:div>
    <w:div w:id="18160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ngschar.at" TargetMode="External"/><Relationship Id="rId3" Type="http://schemas.openxmlformats.org/officeDocument/2006/relationships/styles" Target="styles.xml"/><Relationship Id="rId7" Type="http://schemas.openxmlformats.org/officeDocument/2006/relationships/hyperlink" Target="http://www.dka.a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werbung@dka.at" TargetMode="External"/><Relationship Id="rId4" Type="http://schemas.openxmlformats.org/officeDocument/2006/relationships/settings" Target="settings.xml"/><Relationship Id="rId9" Type="http://schemas.openxmlformats.org/officeDocument/2006/relationships/hyperlink" Target="https://www.dka.at/datenschut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10C83-0BD7-48F0-8D20-E52172C5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3401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Stellenausschreibung</vt:lpstr>
    </vt:vector>
  </TitlesOfParts>
  <Company>DKA</Company>
  <LinksUpToDate>false</LinksUpToDate>
  <CharactersWithSpaces>3933</CharactersWithSpaces>
  <SharedDoc>false</SharedDoc>
  <HLinks>
    <vt:vector size="18" baseType="variant">
      <vt:variant>
        <vt:i4>589910</vt:i4>
      </vt:variant>
      <vt:variant>
        <vt:i4>6</vt:i4>
      </vt:variant>
      <vt:variant>
        <vt:i4>0</vt:i4>
      </vt:variant>
      <vt:variant>
        <vt:i4>5</vt:i4>
      </vt:variant>
      <vt:variant>
        <vt:lpwstr>http://www.teilen.at/</vt:lpwstr>
      </vt:variant>
      <vt:variant>
        <vt:lpwstr/>
      </vt:variant>
      <vt:variant>
        <vt:i4>6291553</vt:i4>
      </vt:variant>
      <vt:variant>
        <vt:i4>3</vt:i4>
      </vt:variant>
      <vt:variant>
        <vt:i4>0</vt:i4>
      </vt:variant>
      <vt:variant>
        <vt:i4>5</vt:i4>
      </vt:variant>
      <vt:variant>
        <vt:lpwstr>http://www.dka.at/</vt:lpwstr>
      </vt:variant>
      <vt:variant>
        <vt:lpwstr/>
      </vt:variant>
      <vt:variant>
        <vt:i4>4653095</vt:i4>
      </vt:variant>
      <vt:variant>
        <vt:i4>0</vt:i4>
      </vt:variant>
      <vt:variant>
        <vt:i4>0</vt:i4>
      </vt:variant>
      <vt:variant>
        <vt:i4>5</vt:i4>
      </vt:variant>
      <vt:variant>
        <vt:lpwstr>mailto:andrea.linsmeier@dka.at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Stellenausschreibung</dc:title>
  <dc:creator>DKA</dc:creator>
  <cp:lastModifiedBy>Elisabeth Haller</cp:lastModifiedBy>
  <cp:revision>4</cp:revision>
  <cp:lastPrinted>2013-12-04T19:11:00Z</cp:lastPrinted>
  <dcterms:created xsi:type="dcterms:W3CDTF">2026-07-15T13:41:00Z</dcterms:created>
  <dcterms:modified xsi:type="dcterms:W3CDTF">2026-07-16T09:28:00Z</dcterms:modified>
</cp:coreProperties>
</file>