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A956A" w14:textId="77777777" w:rsidR="00096BD5" w:rsidRPr="004109E6" w:rsidRDefault="00096BD5" w:rsidP="004109E6">
      <w:pPr>
        <w:snapToGrid w:val="0"/>
        <w:rPr>
          <w:rFonts w:ascii="Arial Narrow" w:hAnsi="Arial Narrow"/>
          <w:sz w:val="28"/>
          <w:szCs w:val="28"/>
        </w:rPr>
      </w:pPr>
    </w:p>
    <w:p w14:paraId="7667ADD0" w14:textId="64CB36EE" w:rsidR="000532D4" w:rsidRPr="004109E6" w:rsidRDefault="000532D4" w:rsidP="004109E6">
      <w:pPr>
        <w:snapToGrid w:val="0"/>
        <w:rPr>
          <w:rFonts w:ascii="Arial Narrow" w:hAnsi="Arial Narrow"/>
          <w:b/>
          <w:bCs/>
          <w:sz w:val="28"/>
          <w:szCs w:val="28"/>
        </w:rPr>
      </w:pPr>
      <w:r w:rsidRPr="004109E6">
        <w:rPr>
          <w:rFonts w:ascii="Arial Narrow" w:hAnsi="Arial Narrow"/>
          <w:b/>
          <w:bCs/>
          <w:sz w:val="28"/>
          <w:szCs w:val="28"/>
        </w:rPr>
        <w:t>Sternsingen 2021 – aber sicher!</w:t>
      </w:r>
    </w:p>
    <w:p w14:paraId="0283EEF5" w14:textId="27C26FD2" w:rsidR="000532D4" w:rsidRPr="004109E6" w:rsidRDefault="000532D4" w:rsidP="004109E6">
      <w:pPr>
        <w:snapToGrid w:val="0"/>
        <w:rPr>
          <w:rFonts w:ascii="Arial Narrow" w:hAnsi="Arial Narrow"/>
        </w:rPr>
      </w:pPr>
    </w:p>
    <w:p w14:paraId="6948862E" w14:textId="6FA2E224" w:rsidR="00265A72" w:rsidRPr="004109E6" w:rsidRDefault="00265A72" w:rsidP="004109E6">
      <w:pPr>
        <w:snapToGrid w:val="0"/>
        <w:rPr>
          <w:rFonts w:ascii="Arial Narrow" w:hAnsi="Arial Narrow"/>
        </w:rPr>
      </w:pPr>
      <w:r w:rsidRPr="004109E6">
        <w:rPr>
          <w:rFonts w:ascii="Arial Narrow" w:hAnsi="Arial Narrow"/>
        </w:rPr>
        <w:t xml:space="preserve">Die </w:t>
      </w:r>
      <w:proofErr w:type="spellStart"/>
      <w:r w:rsidRPr="004109E6">
        <w:rPr>
          <w:rFonts w:ascii="Arial Narrow" w:hAnsi="Arial Narrow"/>
        </w:rPr>
        <w:t>Coronakrise</w:t>
      </w:r>
      <w:proofErr w:type="spellEnd"/>
      <w:r w:rsidRPr="004109E6">
        <w:rPr>
          <w:rFonts w:ascii="Arial Narrow" w:hAnsi="Arial Narrow"/>
        </w:rPr>
        <w:t xml:space="preserve"> hat unseren Alltag ziemlich </w:t>
      </w:r>
      <w:proofErr w:type="gramStart"/>
      <w:r w:rsidRPr="004109E6">
        <w:rPr>
          <w:rFonts w:ascii="Arial Narrow" w:hAnsi="Arial Narrow"/>
        </w:rPr>
        <w:t>durcheinander gewirbelt</w:t>
      </w:r>
      <w:proofErr w:type="gramEnd"/>
      <w:r w:rsidRPr="004109E6">
        <w:rPr>
          <w:rFonts w:ascii="Arial Narrow" w:hAnsi="Arial Narrow"/>
        </w:rPr>
        <w:t xml:space="preserve"> und ist auch für die kommende Sternsingeraktion eine Herausforderung. Es ist aber gerade jetzt wichtig, die weihnachtliche Friedensbotschaft und den Segen für das Jahr 2021 zu den Menschen im Land zu bringen, als Zeichen der Hoffnung und Zuversicht. Und die Spenden für notleidende Mitmenschen in Afrika, Asien und Lateinamerika sind nötiger denn je. Durch die </w:t>
      </w:r>
      <w:proofErr w:type="spellStart"/>
      <w:r w:rsidRPr="004109E6">
        <w:rPr>
          <w:rFonts w:ascii="Arial Narrow" w:hAnsi="Arial Narrow"/>
        </w:rPr>
        <w:t>Coronapandemie</w:t>
      </w:r>
      <w:proofErr w:type="spellEnd"/>
      <w:r w:rsidRPr="004109E6">
        <w:rPr>
          <w:rFonts w:ascii="Arial Narrow" w:hAnsi="Arial Narrow"/>
        </w:rPr>
        <w:t xml:space="preserve"> ist die Armut in vielen Teilen</w:t>
      </w:r>
      <w:r w:rsidR="00096BD5" w:rsidRPr="004109E6">
        <w:rPr>
          <w:rFonts w:ascii="Arial Narrow" w:hAnsi="Arial Narrow"/>
        </w:rPr>
        <w:t xml:space="preserve"> </w:t>
      </w:r>
      <w:r w:rsidRPr="004109E6">
        <w:rPr>
          <w:rFonts w:ascii="Arial Narrow" w:hAnsi="Arial Narrow"/>
        </w:rPr>
        <w:t>der Welt stark angestiegen.</w:t>
      </w:r>
    </w:p>
    <w:p w14:paraId="42E1E271" w14:textId="6EB8E9DB" w:rsidR="00265A72" w:rsidRPr="004109E6" w:rsidRDefault="00265A72" w:rsidP="004109E6">
      <w:pPr>
        <w:snapToGrid w:val="0"/>
        <w:rPr>
          <w:rFonts w:ascii="Arial Narrow" w:hAnsi="Arial Narrow"/>
        </w:rPr>
      </w:pPr>
    </w:p>
    <w:p w14:paraId="2020AEC3" w14:textId="760FB4AE" w:rsidR="00096BD5" w:rsidRPr="004109E6" w:rsidRDefault="00265A72" w:rsidP="004109E6">
      <w:pPr>
        <w:snapToGrid w:val="0"/>
        <w:rPr>
          <w:rFonts w:ascii="Arial Narrow" w:hAnsi="Arial Narrow"/>
        </w:rPr>
      </w:pPr>
      <w:r w:rsidRPr="004109E6">
        <w:rPr>
          <w:rFonts w:ascii="Arial Narrow" w:hAnsi="Arial Narrow"/>
        </w:rPr>
        <w:t xml:space="preserve">Wir alle haben in den letzten Monaten gelernt, gut auf uns selbst und auf unsere Mitmenschen zu achten. </w:t>
      </w:r>
      <w:r w:rsidR="00961BB6" w:rsidRPr="004109E6">
        <w:rPr>
          <w:rFonts w:ascii="Arial Narrow" w:hAnsi="Arial Narrow"/>
        </w:rPr>
        <w:t>A</w:t>
      </w:r>
      <w:r w:rsidRPr="004109E6">
        <w:rPr>
          <w:rFonts w:ascii="Arial Narrow" w:hAnsi="Arial Narrow"/>
        </w:rPr>
        <w:t xml:space="preserve">uf die kommende Sternsingeraktion sind wir deswegen gut vorbereitet. In Absprache mit den Gesundheitsbehörden und mit anderen Experten/innen </w:t>
      </w:r>
      <w:r w:rsidR="00096BD5" w:rsidRPr="004109E6">
        <w:rPr>
          <w:rFonts w:ascii="Arial Narrow" w:hAnsi="Arial Narrow"/>
        </w:rPr>
        <w:t>wurde</w:t>
      </w:r>
      <w:r w:rsidRPr="004109E6">
        <w:rPr>
          <w:rFonts w:ascii="Arial Narrow" w:hAnsi="Arial Narrow"/>
        </w:rPr>
        <w:t xml:space="preserve"> ein Sternsinger-Hygienekonzept ausgearbeitet (siehe </w:t>
      </w:r>
      <w:hyperlink r:id="rId7" w:history="1">
        <w:r w:rsidR="00503EB5" w:rsidRPr="004109E6">
          <w:rPr>
            <w:rStyle w:val="Hyperlink"/>
            <w:rFonts w:ascii="Arial Narrow" w:hAnsi="Arial Narrow"/>
          </w:rPr>
          <w:t>www.sternsingen.at/corona</w:t>
        </w:r>
      </w:hyperlink>
      <w:r w:rsidRPr="004109E6">
        <w:rPr>
          <w:rFonts w:ascii="Arial Narrow" w:hAnsi="Arial Narrow"/>
        </w:rPr>
        <w:t>). Dieses wird an unsere örtlichen Voraussetzungen angepasst, sodass beim „Sternsingen 2021 – aber sicher!“ die Gesundheit aller Besuchten und Beteiligten gewährleistet ist.</w:t>
      </w:r>
    </w:p>
    <w:p w14:paraId="5E8B8E52" w14:textId="77777777" w:rsidR="00096BD5" w:rsidRPr="004109E6" w:rsidRDefault="00096BD5" w:rsidP="004109E6">
      <w:pPr>
        <w:snapToGrid w:val="0"/>
        <w:rPr>
          <w:rFonts w:ascii="Arial Narrow" w:hAnsi="Arial Narrow"/>
        </w:rPr>
      </w:pPr>
    </w:p>
    <w:p w14:paraId="7A5EFDCB" w14:textId="58C3CD00" w:rsidR="00096BD5" w:rsidRPr="004109E6" w:rsidRDefault="00096BD5" w:rsidP="004109E6">
      <w:pPr>
        <w:snapToGrid w:val="0"/>
        <w:rPr>
          <w:rFonts w:ascii="Arial Narrow" w:hAnsi="Arial Narrow"/>
        </w:rPr>
      </w:pPr>
      <w:r w:rsidRPr="004109E6">
        <w:rPr>
          <w:rFonts w:ascii="Arial Narrow" w:hAnsi="Arial Narrow"/>
        </w:rPr>
        <w:t xml:space="preserve">Auch wenn durch Corona Vieles anders abläuft, freuen sich die Sternsinger/innen schon darauf, </w:t>
      </w:r>
      <w:r w:rsidR="00503EB5" w:rsidRPr="004109E6">
        <w:rPr>
          <w:rFonts w:ascii="Arial Narrow" w:hAnsi="Arial Narrow"/>
        </w:rPr>
        <w:t>e</w:t>
      </w:r>
      <w:r w:rsidRPr="004109E6">
        <w:rPr>
          <w:rFonts w:ascii="Arial Narrow" w:hAnsi="Arial Narrow"/>
        </w:rPr>
        <w:t>uch/Ihnen</w:t>
      </w:r>
      <w:r w:rsidR="00265A72" w:rsidRPr="004109E6">
        <w:rPr>
          <w:rFonts w:ascii="Arial Narrow" w:hAnsi="Arial Narrow"/>
        </w:rPr>
        <w:t xml:space="preserve"> </w:t>
      </w:r>
      <w:r w:rsidRPr="004109E6">
        <w:rPr>
          <w:rFonts w:ascii="Arial Narrow" w:hAnsi="Arial Narrow"/>
        </w:rPr>
        <w:t>den Segen für das Jahr 2021 zu bringen. Natürlich werden wir dabei alle Corona-Schutzmaßnahmen einhalten: Mindestabstand von 1 Meter, Mund/Nasenschutz in Innenräumen, Hygieneregeln, Singen nur im Freien oder mit Mund/Nasenschutz. Sollten Sie Süßigkeiten an die Sternsinger/innen geben wollen, bitte nur in Originalverpackung. Herzlichen Dank!</w:t>
      </w:r>
    </w:p>
    <w:p w14:paraId="60C72799" w14:textId="77777777" w:rsidR="00096BD5" w:rsidRPr="004109E6" w:rsidRDefault="00096BD5" w:rsidP="004109E6">
      <w:pPr>
        <w:snapToGrid w:val="0"/>
        <w:rPr>
          <w:rFonts w:ascii="Arial Narrow" w:hAnsi="Arial Narrow"/>
        </w:rPr>
      </w:pPr>
    </w:p>
    <w:p w14:paraId="4C6451CB" w14:textId="1C28C58C" w:rsidR="00265A72" w:rsidRPr="004109E6" w:rsidRDefault="00096BD5" w:rsidP="004109E6">
      <w:pPr>
        <w:snapToGrid w:val="0"/>
        <w:rPr>
          <w:rFonts w:ascii="Arial Narrow" w:hAnsi="Arial Narrow"/>
        </w:rPr>
      </w:pPr>
      <w:r w:rsidRPr="004109E6">
        <w:rPr>
          <w:rFonts w:ascii="Arial Narrow" w:hAnsi="Arial Narrow"/>
        </w:rPr>
        <w:t xml:space="preserve">Infos zur Sternsingeraktion 2021 finden Sie auf </w:t>
      </w:r>
      <w:hyperlink r:id="rId8" w:history="1">
        <w:r w:rsidR="008951ED" w:rsidRPr="004109E6">
          <w:rPr>
            <w:rStyle w:val="Hyperlink"/>
            <w:rFonts w:ascii="Arial Narrow" w:hAnsi="Arial Narrow"/>
          </w:rPr>
          <w:t>www.sternsingen.at</w:t>
        </w:r>
      </w:hyperlink>
      <w:r w:rsidR="008951ED" w:rsidRPr="004109E6">
        <w:rPr>
          <w:rFonts w:ascii="Arial Narrow" w:hAnsi="Arial Narrow"/>
        </w:rPr>
        <w:t xml:space="preserve">. Das neue </w:t>
      </w:r>
      <w:proofErr w:type="spellStart"/>
      <w:r w:rsidR="008951ED" w:rsidRPr="004109E6">
        <w:rPr>
          <w:rFonts w:ascii="Arial Narrow" w:hAnsi="Arial Narrow"/>
        </w:rPr>
        <w:t>Sternsingervideo</w:t>
      </w:r>
      <w:proofErr w:type="spellEnd"/>
      <w:r w:rsidR="008951ED" w:rsidRPr="004109E6">
        <w:rPr>
          <w:rFonts w:ascii="Arial Narrow" w:hAnsi="Arial Narrow"/>
        </w:rPr>
        <w:t xml:space="preserve"> „Sternsingen: Zeit für Heldinnen und Helden“ ist auch auf </w:t>
      </w:r>
      <w:hyperlink r:id="rId9" w:history="1">
        <w:r w:rsidR="008951ED" w:rsidRPr="004109E6">
          <w:rPr>
            <w:rStyle w:val="Hyperlink"/>
            <w:rFonts w:ascii="Arial Narrow" w:hAnsi="Arial Narrow"/>
          </w:rPr>
          <w:t>www.sternsingen.at/film2021</w:t>
        </w:r>
      </w:hyperlink>
      <w:r w:rsidR="008951ED" w:rsidRPr="004109E6">
        <w:rPr>
          <w:rFonts w:ascii="Arial Narrow" w:hAnsi="Arial Narrow"/>
        </w:rPr>
        <w:t xml:space="preserve"> zu sehen.</w:t>
      </w:r>
    </w:p>
    <w:p w14:paraId="22C12DA1" w14:textId="6BD8A5AD" w:rsidR="008951ED" w:rsidRPr="004109E6" w:rsidRDefault="008951ED" w:rsidP="004109E6">
      <w:pPr>
        <w:snapToGrid w:val="0"/>
        <w:rPr>
          <w:rFonts w:ascii="Arial Narrow" w:hAnsi="Arial Narrow"/>
        </w:rPr>
      </w:pPr>
    </w:p>
    <w:p w14:paraId="7158CFE3" w14:textId="772C22FC" w:rsidR="00777D12" w:rsidRPr="004109E6" w:rsidRDefault="00777D12" w:rsidP="004109E6">
      <w:pPr>
        <w:snapToGrid w:val="0"/>
        <w:rPr>
          <w:rFonts w:ascii="Arial Narrow" w:hAnsi="Arial Narrow"/>
        </w:rPr>
      </w:pPr>
    </w:p>
    <w:p w14:paraId="7347108F" w14:textId="2CC753DB" w:rsidR="00777D12" w:rsidRPr="004109E6" w:rsidRDefault="00777D12" w:rsidP="004109E6">
      <w:pPr>
        <w:snapToGrid w:val="0"/>
        <w:rPr>
          <w:rFonts w:ascii="Arial Narrow" w:hAnsi="Arial Narrow"/>
        </w:rPr>
      </w:pPr>
    </w:p>
    <w:p w14:paraId="75E8CB20" w14:textId="2E571CCE" w:rsidR="00777D12" w:rsidRPr="004109E6" w:rsidRDefault="00777D12" w:rsidP="004109E6">
      <w:pPr>
        <w:snapToGrid w:val="0"/>
        <w:rPr>
          <w:rFonts w:ascii="Arial Narrow" w:hAnsi="Arial Narrow"/>
        </w:rPr>
      </w:pPr>
      <w:r w:rsidRPr="004109E6">
        <w:rPr>
          <w:rFonts w:ascii="Arial Narrow" w:hAnsi="Arial Narrow"/>
          <w:noProof/>
        </w:rPr>
        <w:drawing>
          <wp:inline distT="0" distB="0" distL="0" distR="0" wp14:anchorId="5BDB44DB" wp14:editId="1E28BD84">
            <wp:extent cx="2874815" cy="1479176"/>
            <wp:effectExtent l="0" t="0" r="190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091" cy="1489609"/>
                    </a:xfrm>
                    <a:prstGeom prst="rect">
                      <a:avLst/>
                    </a:prstGeom>
                    <a:noFill/>
                    <a:ln>
                      <a:noFill/>
                    </a:ln>
                  </pic:spPr>
                </pic:pic>
              </a:graphicData>
            </a:graphic>
          </wp:inline>
        </w:drawing>
      </w:r>
    </w:p>
    <w:p w14:paraId="0B26CD05" w14:textId="6A93E58C" w:rsidR="00777D12" w:rsidRPr="004109E6" w:rsidRDefault="00777D12" w:rsidP="004109E6">
      <w:pPr>
        <w:snapToGrid w:val="0"/>
        <w:rPr>
          <w:rFonts w:ascii="Arial Narrow" w:hAnsi="Arial Narrow"/>
        </w:rPr>
      </w:pPr>
    </w:p>
    <w:p w14:paraId="46DA168F" w14:textId="77777777" w:rsidR="00777D12" w:rsidRPr="004109E6" w:rsidRDefault="00777D12" w:rsidP="004109E6">
      <w:pPr>
        <w:snapToGrid w:val="0"/>
        <w:rPr>
          <w:rFonts w:ascii="Arial Narrow" w:hAnsi="Arial Narrow"/>
        </w:rPr>
      </w:pPr>
    </w:p>
    <w:p w14:paraId="7B7BBBCF" w14:textId="77777777" w:rsidR="00777D12" w:rsidRPr="004109E6" w:rsidRDefault="00777D12" w:rsidP="004109E6">
      <w:pPr>
        <w:snapToGrid w:val="0"/>
        <w:rPr>
          <w:rFonts w:ascii="Arial Narrow" w:hAnsi="Arial Narrow"/>
        </w:rPr>
      </w:pPr>
    </w:p>
    <w:p w14:paraId="3FA2BECC" w14:textId="698B4A5E" w:rsidR="00265A72" w:rsidRPr="004109E6" w:rsidRDefault="00777D12" w:rsidP="004109E6">
      <w:pPr>
        <w:snapToGrid w:val="0"/>
        <w:rPr>
          <w:rFonts w:ascii="Arial Narrow" w:hAnsi="Arial Narrow"/>
        </w:rPr>
      </w:pPr>
      <w:r w:rsidRPr="004109E6">
        <w:rPr>
          <w:rFonts w:ascii="Arial Narrow" w:hAnsi="Arial Narrow"/>
          <w:noProof/>
        </w:rPr>
        <w:drawing>
          <wp:inline distT="0" distB="0" distL="0" distR="0" wp14:anchorId="10409F29" wp14:editId="4A062A23">
            <wp:extent cx="2931459" cy="11507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1624" cy="1154690"/>
                    </a:xfrm>
                    <a:prstGeom prst="rect">
                      <a:avLst/>
                    </a:prstGeom>
                    <a:noFill/>
                    <a:ln>
                      <a:noFill/>
                    </a:ln>
                  </pic:spPr>
                </pic:pic>
              </a:graphicData>
            </a:graphic>
          </wp:inline>
        </w:drawing>
      </w:r>
    </w:p>
    <w:p w14:paraId="1FB0E732" w14:textId="60A223FB" w:rsidR="00777D12" w:rsidRPr="004109E6" w:rsidRDefault="00777D12" w:rsidP="004109E6">
      <w:pPr>
        <w:snapToGrid w:val="0"/>
        <w:rPr>
          <w:rFonts w:ascii="Arial Narrow" w:hAnsi="Arial Narrow"/>
        </w:rPr>
      </w:pPr>
    </w:p>
    <w:p w14:paraId="474B4493" w14:textId="77777777" w:rsidR="00777D12" w:rsidRPr="004109E6" w:rsidRDefault="00777D12" w:rsidP="004109E6">
      <w:pPr>
        <w:snapToGrid w:val="0"/>
        <w:rPr>
          <w:rFonts w:ascii="Arial Narrow" w:hAnsi="Arial Narrow"/>
        </w:rPr>
      </w:pPr>
    </w:p>
    <w:p w14:paraId="42C8532E" w14:textId="22478508" w:rsidR="00096BD5" w:rsidRPr="004109E6" w:rsidRDefault="00096BD5" w:rsidP="004109E6">
      <w:pPr>
        <w:snapToGrid w:val="0"/>
        <w:rPr>
          <w:rFonts w:ascii="Arial Narrow" w:hAnsi="Arial Narrow"/>
        </w:rPr>
      </w:pPr>
    </w:p>
    <w:sectPr w:rsidR="00096BD5" w:rsidRPr="004109E6" w:rsidSect="00E777B8">
      <w:headerReference w:type="default" r:id="rId12"/>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6F605" w14:textId="77777777" w:rsidR="00257075" w:rsidRDefault="00257075" w:rsidP="00A64447">
      <w:r>
        <w:separator/>
      </w:r>
    </w:p>
  </w:endnote>
  <w:endnote w:type="continuationSeparator" w:id="0">
    <w:p w14:paraId="60324CC9" w14:textId="77777777" w:rsidR="00257075" w:rsidRDefault="00257075"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altName w:val="TeXGyreHerosCn"/>
    <w:panose1 w:val="00000506000000000000"/>
    <w:charset w:val="00"/>
    <w:family w:val="modern"/>
    <w:notTrueType/>
    <w:pitch w:val="variable"/>
    <w:sig w:usb0="20000087" w:usb1="00000000" w:usb2="00000000" w:usb3="00000000" w:csb0="00000193" w:csb1="00000000"/>
  </w:font>
  <w:font w:name="NimbusSanLCon">
    <w:altName w:val="NimbusSanLCon"/>
    <w:panose1 w:val="00000000000000000000"/>
    <w:charset w:val="00"/>
    <w:family w:val="auto"/>
    <w:pitch w:val="variable"/>
    <w:sig w:usb0="800000AF" w:usb1="000078E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07B83" w14:textId="77777777" w:rsidR="00257075" w:rsidRDefault="00257075" w:rsidP="00A64447">
      <w:r>
        <w:separator/>
      </w:r>
    </w:p>
  </w:footnote>
  <w:footnote w:type="continuationSeparator" w:id="0">
    <w:p w14:paraId="6CC53EB4" w14:textId="77777777" w:rsidR="00257075" w:rsidRDefault="00257075" w:rsidP="00A6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247B" w14:textId="1DE74560" w:rsidR="00096BD5" w:rsidRDefault="00096BD5" w:rsidP="00096BD5">
    <w:pPr>
      <w:pStyle w:val="Header"/>
      <w:tabs>
        <w:tab w:val="clear" w:pos="4536"/>
        <w:tab w:val="clear" w:pos="9072"/>
        <w:tab w:val="left" w:pos="977"/>
      </w:tabs>
      <w:jc w:val="center"/>
    </w:pPr>
    <w:r>
      <w:rPr>
        <w:noProof/>
      </w:rPr>
      <w:drawing>
        <wp:inline distT="0" distB="0" distL="0" distR="0" wp14:anchorId="27C3AD41" wp14:editId="18DA54BB">
          <wp:extent cx="2505710" cy="88392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31.2pt;height:531.2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863AAB"/>
    <w:multiLevelType w:val="hybridMultilevel"/>
    <w:tmpl w:val="7F72AEDE"/>
    <w:lvl w:ilvl="0" w:tplc="B608BF0A">
      <w:start w:val="1"/>
      <w:numFmt w:val="bullet"/>
      <w:pStyle w:val="ListParagraph"/>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687343A"/>
    <w:multiLevelType w:val="multilevel"/>
    <w:tmpl w:val="FB6875DE"/>
    <w:numStyleLink w:val="DKA-Bullets"/>
  </w:abstractNum>
  <w:abstractNum w:abstractNumId="19"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num>
  <w:num w:numId="4">
    <w:abstractNumId w:val="13"/>
  </w:num>
  <w:num w:numId="5">
    <w:abstractNumId w:val="12"/>
  </w:num>
  <w:num w:numId="6">
    <w:abstractNumId w:val="14"/>
  </w:num>
  <w:num w:numId="7">
    <w:abstractNumId w:val="10"/>
  </w:num>
  <w:num w:numId="8">
    <w:abstractNumId w:val="11"/>
  </w:num>
  <w:num w:numId="9">
    <w:abstractNumId w:val="18"/>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D4"/>
    <w:rsid w:val="00051794"/>
    <w:rsid w:val="000532D4"/>
    <w:rsid w:val="000910E3"/>
    <w:rsid w:val="00096BD5"/>
    <w:rsid w:val="000D7E1B"/>
    <w:rsid w:val="000F3B8B"/>
    <w:rsid w:val="00124812"/>
    <w:rsid w:val="001903D6"/>
    <w:rsid w:val="001A1B10"/>
    <w:rsid w:val="001E6318"/>
    <w:rsid w:val="001F65F5"/>
    <w:rsid w:val="002348B7"/>
    <w:rsid w:val="00237945"/>
    <w:rsid w:val="00257075"/>
    <w:rsid w:val="00265A72"/>
    <w:rsid w:val="002A2144"/>
    <w:rsid w:val="002D534C"/>
    <w:rsid w:val="002E686C"/>
    <w:rsid w:val="00342A5B"/>
    <w:rsid w:val="00352807"/>
    <w:rsid w:val="003A0388"/>
    <w:rsid w:val="003A1353"/>
    <w:rsid w:val="004109E6"/>
    <w:rsid w:val="00471166"/>
    <w:rsid w:val="004B34D8"/>
    <w:rsid w:val="004C6B86"/>
    <w:rsid w:val="004E7654"/>
    <w:rsid w:val="00503EB5"/>
    <w:rsid w:val="005144AC"/>
    <w:rsid w:val="00625278"/>
    <w:rsid w:val="00667CE8"/>
    <w:rsid w:val="00777D12"/>
    <w:rsid w:val="00777E9A"/>
    <w:rsid w:val="0081240E"/>
    <w:rsid w:val="00814E87"/>
    <w:rsid w:val="00871A80"/>
    <w:rsid w:val="00872D4E"/>
    <w:rsid w:val="008951ED"/>
    <w:rsid w:val="008F7BBA"/>
    <w:rsid w:val="00961BB6"/>
    <w:rsid w:val="00A64447"/>
    <w:rsid w:val="00A738E6"/>
    <w:rsid w:val="00B126D6"/>
    <w:rsid w:val="00B26266"/>
    <w:rsid w:val="00BC6E6C"/>
    <w:rsid w:val="00C24F31"/>
    <w:rsid w:val="00C67B9F"/>
    <w:rsid w:val="00CA70EE"/>
    <w:rsid w:val="00CE5978"/>
    <w:rsid w:val="00D031A5"/>
    <w:rsid w:val="00D045F2"/>
    <w:rsid w:val="00D104BB"/>
    <w:rsid w:val="00DA4F69"/>
    <w:rsid w:val="00E2172B"/>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3A0B"/>
  <w15:chartTrackingRefBased/>
  <w15:docId w15:val="{AB589D08-FA6A-4270-9A7F-8CEFDB5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D4"/>
    <w:pPr>
      <w:spacing w:after="0" w:line="240" w:lineRule="auto"/>
    </w:pPr>
  </w:style>
  <w:style w:type="paragraph" w:styleId="Heading1">
    <w:name w:val="heading 1"/>
    <w:basedOn w:val="Normal"/>
    <w:next w:val="Normal"/>
    <w:link w:val="Heading1Char"/>
    <w:uiPriority w:val="9"/>
    <w:qFormat/>
    <w:rsid w:val="00A64447"/>
    <w:pPr>
      <w:spacing w:line="460" w:lineRule="exact"/>
      <w:outlineLvl w:val="0"/>
    </w:pPr>
    <w:rPr>
      <w:b/>
      <w:sz w:val="42"/>
      <w:szCs w:val="42"/>
    </w:rPr>
  </w:style>
  <w:style w:type="paragraph" w:styleId="Heading2">
    <w:name w:val="heading 2"/>
    <w:basedOn w:val="Normal"/>
    <w:next w:val="Normal"/>
    <w:link w:val="Heading2Char"/>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Heading3">
    <w:name w:val="heading 3"/>
    <w:basedOn w:val="Normal"/>
    <w:next w:val="Normal"/>
    <w:link w:val="Heading3Char"/>
    <w:uiPriority w:val="9"/>
    <w:unhideWhenUsed/>
    <w:qFormat/>
    <w:rsid w:val="0081240E"/>
    <w:pPr>
      <w:outlineLvl w:val="2"/>
    </w:pPr>
    <w:rPr>
      <w:b/>
    </w:rPr>
  </w:style>
  <w:style w:type="paragraph" w:styleId="Heading4">
    <w:name w:val="heading 4"/>
    <w:basedOn w:val="Normal"/>
    <w:next w:val="Normal"/>
    <w:link w:val="Heading4Char"/>
    <w:uiPriority w:val="9"/>
    <w:unhideWhenUsed/>
    <w:qFormat/>
    <w:rsid w:val="00E2172B"/>
    <w:pPr>
      <w:outlineLvl w:val="3"/>
    </w:pPr>
    <w:rPr>
      <w:b/>
      <w:i/>
      <w:lang w:val="de-DE"/>
    </w:rPr>
  </w:style>
  <w:style w:type="paragraph" w:styleId="Heading5">
    <w:name w:val="heading 5"/>
    <w:basedOn w:val="Normal"/>
    <w:next w:val="Normal"/>
    <w:link w:val="Heading5Char"/>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447"/>
    <w:rPr>
      <w:b/>
      <w:sz w:val="42"/>
      <w:szCs w:val="42"/>
    </w:rPr>
  </w:style>
  <w:style w:type="character" w:customStyle="1" w:styleId="Heading2Char">
    <w:name w:val="Heading 2 Char"/>
    <w:basedOn w:val="DefaultParagraphFont"/>
    <w:link w:val="Heading2"/>
    <w:uiPriority w:val="9"/>
    <w:rsid w:val="00F429C4"/>
    <w:rPr>
      <w:rFonts w:eastAsiaTheme="majorEastAsia" w:cstheme="majorBidi"/>
      <w:b/>
      <w:bCs/>
      <w:sz w:val="28"/>
      <w:szCs w:val="26"/>
      <w:lang w:val="de-DE"/>
    </w:rPr>
  </w:style>
  <w:style w:type="character" w:customStyle="1" w:styleId="Heading3Char">
    <w:name w:val="Heading 3 Char"/>
    <w:basedOn w:val="DefaultParagraphFont"/>
    <w:link w:val="Heading3"/>
    <w:uiPriority w:val="9"/>
    <w:rsid w:val="0081240E"/>
    <w:rPr>
      <w:b/>
      <w:spacing w:val="4"/>
    </w:rPr>
  </w:style>
  <w:style w:type="character" w:customStyle="1" w:styleId="Heading4Char">
    <w:name w:val="Heading 4 Char"/>
    <w:basedOn w:val="DefaultParagraphFont"/>
    <w:link w:val="Heading4"/>
    <w:uiPriority w:val="9"/>
    <w:rsid w:val="00E2172B"/>
    <w:rPr>
      <w:b/>
      <w:i/>
      <w:lang w:val="de-DE"/>
    </w:rPr>
  </w:style>
  <w:style w:type="paragraph" w:styleId="Title">
    <w:name w:val="Title"/>
    <w:basedOn w:val="Normal"/>
    <w:next w:val="Normal"/>
    <w:link w:val="TitleChar"/>
    <w:uiPriority w:val="10"/>
    <w:qFormat/>
    <w:rsid w:val="00CA70EE"/>
    <w:pPr>
      <w:spacing w:line="700" w:lineRule="exact"/>
    </w:pPr>
    <w:rPr>
      <w:b/>
      <w:sz w:val="62"/>
      <w:szCs w:val="62"/>
    </w:rPr>
  </w:style>
  <w:style w:type="character" w:customStyle="1" w:styleId="TitleChar">
    <w:name w:val="Title Char"/>
    <w:basedOn w:val="DefaultParagraphFont"/>
    <w:link w:val="Title"/>
    <w:uiPriority w:val="10"/>
    <w:rsid w:val="00CA70EE"/>
    <w:rPr>
      <w:b/>
      <w:spacing w:val="4"/>
      <w:sz w:val="62"/>
      <w:szCs w:val="62"/>
    </w:rPr>
  </w:style>
  <w:style w:type="paragraph" w:styleId="Subtitle">
    <w:name w:val="Subtitle"/>
    <w:basedOn w:val="Normal"/>
    <w:next w:val="Normal"/>
    <w:link w:val="SubtitleChar"/>
    <w:uiPriority w:val="11"/>
    <w:qFormat/>
    <w:rsid w:val="0081240E"/>
    <w:rPr>
      <w:b/>
      <w:sz w:val="29"/>
      <w:szCs w:val="29"/>
    </w:rPr>
  </w:style>
  <w:style w:type="character" w:customStyle="1" w:styleId="SubtitleChar">
    <w:name w:val="Subtitle Char"/>
    <w:basedOn w:val="DefaultParagraphFont"/>
    <w:link w:val="Subtitle"/>
    <w:uiPriority w:val="11"/>
    <w:rsid w:val="0081240E"/>
    <w:rPr>
      <w:b/>
      <w:spacing w:val="4"/>
      <w:sz w:val="29"/>
      <w:szCs w:val="29"/>
    </w:rPr>
  </w:style>
  <w:style w:type="character" w:customStyle="1" w:styleId="Heading5Char">
    <w:name w:val="Heading 5 Char"/>
    <w:basedOn w:val="DefaultParagraphFont"/>
    <w:link w:val="Heading5"/>
    <w:uiPriority w:val="9"/>
    <w:semiHidden/>
    <w:rsid w:val="001A1B10"/>
    <w:rPr>
      <w:rFonts w:eastAsiaTheme="majorEastAsia" w:cstheme="majorBidi"/>
      <w:color w:val="202F69" w:themeColor="accent1" w:themeShade="7F"/>
    </w:rPr>
  </w:style>
  <w:style w:type="paragraph" w:styleId="ListParagraph">
    <w:name w:val="List Paragraph"/>
    <w:basedOn w:val="Normal"/>
    <w:uiPriority w:val="34"/>
    <w:qFormat/>
    <w:rsid w:val="00667CE8"/>
    <w:pPr>
      <w:numPr>
        <w:numId w:val="6"/>
      </w:numPr>
      <w:spacing w:before="60" w:after="60"/>
      <w:contextualSpacing/>
    </w:pPr>
    <w:rPr>
      <w:lang w:val="de-DE"/>
    </w:rPr>
  </w:style>
  <w:style w:type="paragraph" w:styleId="Header">
    <w:name w:val="header"/>
    <w:basedOn w:val="Normal"/>
    <w:link w:val="HeaderChar"/>
    <w:uiPriority w:val="99"/>
    <w:unhideWhenUsed/>
    <w:rsid w:val="00DA4F69"/>
    <w:pPr>
      <w:tabs>
        <w:tab w:val="center" w:pos="4536"/>
        <w:tab w:val="right" w:pos="9072"/>
      </w:tabs>
    </w:pPr>
  </w:style>
  <w:style w:type="character" w:customStyle="1" w:styleId="HeaderChar">
    <w:name w:val="Header Char"/>
    <w:basedOn w:val="DefaultParagraphFont"/>
    <w:link w:val="Header"/>
    <w:uiPriority w:val="99"/>
    <w:rsid w:val="00DA4F69"/>
  </w:style>
  <w:style w:type="paragraph" w:styleId="Footer">
    <w:name w:val="footer"/>
    <w:basedOn w:val="Normal"/>
    <w:link w:val="FooterChar"/>
    <w:uiPriority w:val="99"/>
    <w:unhideWhenUsed/>
    <w:rsid w:val="00DA4F69"/>
    <w:pPr>
      <w:tabs>
        <w:tab w:val="center" w:pos="4536"/>
        <w:tab w:val="right" w:pos="9072"/>
      </w:tabs>
    </w:pPr>
  </w:style>
  <w:style w:type="character" w:customStyle="1" w:styleId="FooterChar">
    <w:name w:val="Footer Char"/>
    <w:basedOn w:val="DefaultParagraphFont"/>
    <w:link w:val="Footer"/>
    <w:uiPriority w:val="99"/>
    <w:rsid w:val="00DA4F69"/>
  </w:style>
  <w:style w:type="numbering" w:customStyle="1" w:styleId="DKA-Bullets">
    <w:name w:val="DKA-Bullets"/>
    <w:uiPriority w:val="99"/>
    <w:rsid w:val="004E7654"/>
    <w:pPr>
      <w:numPr>
        <w:numId w:val="7"/>
      </w:numPr>
    </w:pPr>
  </w:style>
  <w:style w:type="paragraph" w:styleId="BalloonText">
    <w:name w:val="Balloon Text"/>
    <w:basedOn w:val="Normal"/>
    <w:link w:val="BalloonTextChar"/>
    <w:uiPriority w:val="99"/>
    <w:semiHidden/>
    <w:unhideWhenUsed/>
    <w:rsid w:val="00F1584C"/>
    <w:rPr>
      <w:rFonts w:ascii="Tahoma" w:hAnsi="Tahoma" w:cs="Tahoma"/>
      <w:sz w:val="16"/>
      <w:szCs w:val="16"/>
    </w:rPr>
  </w:style>
  <w:style w:type="character" w:customStyle="1" w:styleId="BalloonTextChar">
    <w:name w:val="Balloon Text Char"/>
    <w:basedOn w:val="DefaultParagraphFont"/>
    <w:link w:val="BalloonText"/>
    <w:uiPriority w:val="99"/>
    <w:semiHidden/>
    <w:rsid w:val="00F1584C"/>
    <w:rPr>
      <w:rFonts w:ascii="Tahoma" w:hAnsi="Tahoma" w:cs="Tahoma"/>
      <w:spacing w:val="6"/>
      <w:sz w:val="16"/>
      <w:szCs w:val="16"/>
    </w:rPr>
  </w:style>
  <w:style w:type="character" w:styleId="Hyperlink">
    <w:name w:val="Hyperlink"/>
    <w:basedOn w:val="DefaultParagraphFont"/>
    <w:uiPriority w:val="99"/>
    <w:unhideWhenUsed/>
    <w:rsid w:val="00667CE8"/>
    <w:rPr>
      <w:color w:val="009DA5"/>
      <w:u w:val="single"/>
    </w:rPr>
  </w:style>
  <w:style w:type="paragraph" w:customStyle="1" w:styleId="paragraph">
    <w:name w:val="paragraph"/>
    <w:basedOn w:val="Normal"/>
    <w:rsid w:val="000532D4"/>
    <w:pPr>
      <w:spacing w:before="100" w:beforeAutospacing="1" w:after="100" w:afterAutospacing="1"/>
    </w:pPr>
    <w:rPr>
      <w:rFonts w:ascii="Times New Roman" w:eastAsia="Times New Roman" w:hAnsi="Times New Roman"/>
      <w:spacing w:val="0"/>
      <w:kern w:val="0"/>
      <w:sz w:val="24"/>
      <w:szCs w:val="24"/>
      <w:lang w:eastAsia="de-AT"/>
    </w:rPr>
  </w:style>
  <w:style w:type="character" w:customStyle="1" w:styleId="eop">
    <w:name w:val="eop"/>
    <w:basedOn w:val="DefaultParagraphFont"/>
    <w:rsid w:val="000532D4"/>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9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n.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rnsingen.at/coron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ternsingen.at/film2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Bauer</dc:creator>
  <cp:keywords/>
  <dc:description/>
  <cp:lastModifiedBy>StudentIn</cp:lastModifiedBy>
  <cp:revision>7</cp:revision>
  <cp:lastPrinted>2018-04-25T13:51:00Z</cp:lastPrinted>
  <dcterms:created xsi:type="dcterms:W3CDTF">2020-09-22T13:08:00Z</dcterms:created>
  <dcterms:modified xsi:type="dcterms:W3CDTF">2020-10-07T15:54:00Z</dcterms:modified>
</cp:coreProperties>
</file>