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B0D31" w14:textId="77777777" w:rsidR="00651BE2" w:rsidRPr="008A3C4F" w:rsidRDefault="00307589" w:rsidP="005871F2">
      <w:pPr>
        <w:pStyle w:val="Titel"/>
        <w:rPr>
          <w:rFonts w:eastAsia="Permanent Marker" w:cs="Permanent Marker"/>
        </w:rPr>
      </w:pPr>
      <w:r w:rsidRPr="005871F2">
        <w:t>STERNSINGERAKTION</w:t>
      </w:r>
      <w:r w:rsidRPr="008A3C4F">
        <w:t xml:space="preserve"> 202</w:t>
      </w:r>
      <w:r w:rsidR="0096791E">
        <w:t>1</w:t>
      </w:r>
    </w:p>
    <w:p w14:paraId="00760492" w14:textId="77777777" w:rsidR="00651BE2" w:rsidRPr="00411184" w:rsidRDefault="00307589" w:rsidP="005871F2">
      <w:pPr>
        <w:pStyle w:val="Untertitel"/>
        <w:rPr>
          <w:rFonts w:eastAsia="Marselis Serif OT" w:cs="Marselis Serif OT"/>
        </w:rPr>
      </w:pPr>
      <w:r w:rsidRPr="005871F2">
        <w:t>Pressemappe</w:t>
      </w:r>
    </w:p>
    <w:p w14:paraId="4A99FA94" w14:textId="77777777" w:rsidR="00651BE2" w:rsidRPr="008A3C4F" w:rsidRDefault="00651BE2">
      <w:pPr>
        <w:pStyle w:val="Default"/>
        <w:rPr>
          <w:lang w:val="de-AT"/>
        </w:rPr>
      </w:pPr>
    </w:p>
    <w:p w14:paraId="102ED9AF" w14:textId="77777777" w:rsidR="00651BE2" w:rsidRPr="008A3C4F" w:rsidRDefault="00651BE2">
      <w:pPr>
        <w:pStyle w:val="Default"/>
        <w:tabs>
          <w:tab w:val="left" w:pos="8708"/>
        </w:tabs>
        <w:spacing w:line="276" w:lineRule="auto"/>
        <w:jc w:val="center"/>
        <w:rPr>
          <w:lang w:val="de-AT"/>
        </w:rPr>
      </w:pPr>
    </w:p>
    <w:p w14:paraId="7061CC50" w14:textId="7AC87C3B" w:rsidR="00651BE2" w:rsidRPr="00411184" w:rsidRDefault="00307589">
      <w:pPr>
        <w:pStyle w:val="Default"/>
        <w:pBdr>
          <w:bottom w:val="single" w:sz="4" w:space="0" w:color="000000"/>
        </w:pBdr>
        <w:spacing w:line="276" w:lineRule="auto"/>
        <w:rPr>
          <w:rFonts w:ascii="Georgia" w:eastAsia="Marselis Serif OT" w:hAnsi="Georgia" w:cs="Marselis Serif OT"/>
          <w:lang w:val="de-AT"/>
        </w:rPr>
      </w:pPr>
      <w:r w:rsidRPr="00411184">
        <w:rPr>
          <w:rFonts w:ascii="Georgia" w:hAnsi="Georgia"/>
          <w:lang w:val="de-AT"/>
        </w:rPr>
        <w:t xml:space="preserve">Sternsingen </w:t>
      </w:r>
      <w:r w:rsidR="00865892">
        <w:rPr>
          <w:rFonts w:ascii="Georgia" w:hAnsi="Georgia"/>
          <w:lang w:val="de-AT"/>
        </w:rPr>
        <w:t>-</w:t>
      </w:r>
      <w:r w:rsidRPr="00411184">
        <w:rPr>
          <w:rFonts w:ascii="Georgia" w:hAnsi="Georgia"/>
          <w:lang w:val="de-AT"/>
        </w:rPr>
        <w:t xml:space="preserve"> </w:t>
      </w:r>
      <w:r w:rsidR="00A734CC">
        <w:rPr>
          <w:rFonts w:ascii="Georgia" w:hAnsi="Georgia"/>
          <w:lang w:val="de-AT"/>
        </w:rPr>
        <w:t>zusammenhalten</w:t>
      </w:r>
      <w:r w:rsidRPr="00411184">
        <w:rPr>
          <w:rFonts w:ascii="Georgia" w:hAnsi="Georgia"/>
          <w:lang w:val="de-AT"/>
        </w:rPr>
        <w:tab/>
      </w:r>
      <w:r w:rsidRPr="00411184">
        <w:rPr>
          <w:rFonts w:ascii="Georgia" w:hAnsi="Georgia"/>
          <w:lang w:val="de-AT"/>
        </w:rPr>
        <w:tab/>
      </w:r>
      <w:r w:rsidRPr="00411184">
        <w:rPr>
          <w:rFonts w:ascii="Georgia" w:hAnsi="Georgia"/>
          <w:lang w:val="de-AT"/>
        </w:rPr>
        <w:tab/>
      </w:r>
      <w:r w:rsidRPr="00411184">
        <w:rPr>
          <w:rFonts w:ascii="Georgia" w:hAnsi="Georgia"/>
          <w:lang w:val="de-AT"/>
        </w:rPr>
        <w:tab/>
      </w:r>
      <w:r w:rsidRPr="00411184">
        <w:rPr>
          <w:rFonts w:ascii="Georgia" w:hAnsi="Georgia"/>
          <w:lang w:val="de-AT"/>
        </w:rPr>
        <w:tab/>
      </w:r>
      <w:r w:rsidRPr="00411184">
        <w:rPr>
          <w:rFonts w:ascii="Georgia" w:hAnsi="Georgia"/>
          <w:lang w:val="de-AT"/>
        </w:rPr>
        <w:tab/>
      </w:r>
      <w:r w:rsidR="005871F2">
        <w:rPr>
          <w:rFonts w:ascii="Georgia" w:hAnsi="Georgia"/>
          <w:lang w:val="de-AT"/>
        </w:rPr>
        <w:tab/>
      </w:r>
      <w:r w:rsidRPr="00411184">
        <w:rPr>
          <w:rFonts w:ascii="Georgia" w:hAnsi="Georgia"/>
          <w:lang w:val="de-AT"/>
        </w:rPr>
        <w:tab/>
        <w:t>2</w:t>
      </w:r>
    </w:p>
    <w:p w14:paraId="6424C035" w14:textId="77777777" w:rsidR="005871F2" w:rsidRDefault="00731BA9">
      <w:pPr>
        <w:pStyle w:val="Default"/>
        <w:spacing w:line="276" w:lineRule="auto"/>
        <w:rPr>
          <w:lang w:val="de-AT"/>
        </w:rPr>
      </w:pPr>
      <w:r>
        <w:rPr>
          <w:lang w:val="de-AT"/>
        </w:rPr>
        <w:t xml:space="preserve">Die </w:t>
      </w:r>
      <w:r w:rsidRPr="00F40743">
        <w:rPr>
          <w:lang w:val="de-AT"/>
        </w:rPr>
        <w:t>Sternsinger</w:t>
      </w:r>
      <w:r w:rsidR="00F40743" w:rsidRPr="00F40743">
        <w:rPr>
          <w:lang w:val="de-AT"/>
        </w:rPr>
        <w:t>/</w:t>
      </w:r>
      <w:r w:rsidRPr="00F40743">
        <w:rPr>
          <w:lang w:val="de-AT"/>
        </w:rPr>
        <w:t>innen</w:t>
      </w:r>
      <w:r>
        <w:rPr>
          <w:lang w:val="de-AT"/>
        </w:rPr>
        <w:t xml:space="preserve"> der Katholischen Jungschar bringen Segen und die Hoffnung auf einen gelungenen Neustart im anbrechenden Jahr und </w:t>
      </w:r>
      <w:r w:rsidR="00307589" w:rsidRPr="008A3C4F">
        <w:rPr>
          <w:lang w:val="de-AT"/>
        </w:rPr>
        <w:t>lassen die Weihnachtsbotschaft vom Frieden für Alle ein Stück weit Wirklichkeit werden.</w:t>
      </w:r>
    </w:p>
    <w:p w14:paraId="72E80CAD" w14:textId="44614F1C" w:rsidR="00651BE2" w:rsidRPr="008A3C4F" w:rsidRDefault="00307589">
      <w:pPr>
        <w:pStyle w:val="Default"/>
        <w:spacing w:line="276" w:lineRule="auto"/>
        <w:rPr>
          <w:lang w:val="de-AT"/>
        </w:rPr>
      </w:pPr>
      <w:r w:rsidRPr="008A3C4F">
        <w:rPr>
          <w:lang w:val="de-AT"/>
        </w:rPr>
        <w:t xml:space="preserve"> </w:t>
      </w:r>
    </w:p>
    <w:p w14:paraId="4B3B2D2D" w14:textId="77777777" w:rsidR="00651BE2" w:rsidRPr="008A3C4F" w:rsidRDefault="00651BE2">
      <w:pPr>
        <w:pStyle w:val="Default"/>
        <w:spacing w:line="276" w:lineRule="auto"/>
        <w:rPr>
          <w:lang w:val="de-AT"/>
        </w:rPr>
      </w:pPr>
    </w:p>
    <w:p w14:paraId="3840F994" w14:textId="132664F6" w:rsidR="00651BE2" w:rsidRPr="00411184" w:rsidRDefault="00D123F2">
      <w:pPr>
        <w:pStyle w:val="Default"/>
        <w:pBdr>
          <w:bottom w:val="single" w:sz="4" w:space="0" w:color="000000"/>
        </w:pBdr>
        <w:spacing w:line="276" w:lineRule="auto"/>
        <w:rPr>
          <w:rFonts w:ascii="Georgia" w:eastAsia="Marselis Serif OT" w:hAnsi="Georgia" w:cs="Marselis Serif OT"/>
          <w:lang w:val="de-AT"/>
        </w:rPr>
      </w:pPr>
      <w:hyperlink w:anchor="Dreikönigsaktion" w:history="1">
        <w:r w:rsidR="00307589" w:rsidRPr="00411184">
          <w:rPr>
            <w:rStyle w:val="Hyperlink0"/>
            <w:rFonts w:ascii="Georgia" w:hAnsi="Georgia"/>
            <w:lang w:val="de-AT"/>
          </w:rPr>
          <w:t>Dreikönigsaktion, Hilfswerk der Katholischen Jungschar</w:t>
        </w:r>
      </w:hyperlink>
      <w:r w:rsidR="00307589" w:rsidRPr="00411184">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5871F2">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307589" w:rsidRPr="00411184">
        <w:rPr>
          <w:rFonts w:ascii="Georgia" w:eastAsia="Marselis Serif OT" w:hAnsi="Georgia" w:cs="Marselis Serif OT"/>
          <w:lang w:val="de-AT"/>
        </w:rPr>
        <w:tab/>
        <w:t>3</w:t>
      </w:r>
    </w:p>
    <w:p w14:paraId="52C1C036" w14:textId="0169F7C5" w:rsidR="00651BE2" w:rsidRDefault="00307589">
      <w:pPr>
        <w:pStyle w:val="Default"/>
        <w:spacing w:line="276" w:lineRule="auto"/>
        <w:rPr>
          <w:lang w:val="de-AT"/>
        </w:rPr>
      </w:pPr>
      <w:r w:rsidRPr="008A3C4F">
        <w:rPr>
          <w:lang w:val="de-AT"/>
        </w:rPr>
        <w:t xml:space="preserve">Infos zum Hilfswerk Dreikönigsaktion, </w:t>
      </w:r>
      <w:r w:rsidR="00F40743" w:rsidRPr="008A3C4F">
        <w:rPr>
          <w:lang w:val="de-AT"/>
        </w:rPr>
        <w:t>so</w:t>
      </w:r>
      <w:r w:rsidRPr="008A3C4F">
        <w:rPr>
          <w:lang w:val="de-AT"/>
        </w:rPr>
        <w:t xml:space="preserve"> funktionieren Sternsingerprojekte, Zahlen und Fakten, Sternsingerspenden sind absetzbar und tragen das Spendengütesiegel, </w:t>
      </w:r>
      <w:proofErr w:type="spellStart"/>
      <w:r w:rsidRPr="008A3C4F">
        <w:rPr>
          <w:lang w:val="de-AT"/>
        </w:rPr>
        <w:t>Sternsingerausweis</w:t>
      </w:r>
      <w:proofErr w:type="spellEnd"/>
    </w:p>
    <w:p w14:paraId="10855ADA" w14:textId="4B0CA507" w:rsidR="005871F2" w:rsidRDefault="005871F2">
      <w:pPr>
        <w:pStyle w:val="Default"/>
        <w:spacing w:line="276" w:lineRule="auto"/>
        <w:rPr>
          <w:lang w:val="de-AT"/>
        </w:rPr>
      </w:pPr>
    </w:p>
    <w:p w14:paraId="3F23D6F8" w14:textId="77777777" w:rsidR="005871F2" w:rsidRPr="008A3C4F" w:rsidRDefault="005871F2">
      <w:pPr>
        <w:pStyle w:val="Default"/>
        <w:spacing w:line="276" w:lineRule="auto"/>
        <w:rPr>
          <w:lang w:val="de-AT"/>
        </w:rPr>
      </w:pPr>
    </w:p>
    <w:p w14:paraId="6DF7C3F6" w14:textId="237F3063" w:rsidR="00651BE2" w:rsidRPr="00411184" w:rsidRDefault="00D123F2">
      <w:pPr>
        <w:pStyle w:val="Default"/>
        <w:pBdr>
          <w:bottom w:val="single" w:sz="4" w:space="0" w:color="000000"/>
        </w:pBdr>
        <w:spacing w:line="276" w:lineRule="auto"/>
        <w:rPr>
          <w:rFonts w:ascii="Georgia" w:eastAsia="Marselis Serif OT" w:hAnsi="Georgia" w:cs="Marselis Serif OT"/>
          <w:lang w:val="de-AT"/>
        </w:rPr>
      </w:pPr>
      <w:hyperlink w:anchor="FAQs" w:history="1">
        <w:r w:rsidR="00307589" w:rsidRPr="00411184">
          <w:rPr>
            <w:rStyle w:val="Hyperlink0"/>
            <w:rFonts w:ascii="Georgia" w:hAnsi="Georgia"/>
            <w:lang w:val="de-AT"/>
          </w:rPr>
          <w:t xml:space="preserve">Könige? Magier? Weise? </w:t>
        </w:r>
        <w:r w:rsidR="00865892">
          <w:rPr>
            <w:rStyle w:val="Hyperlink0"/>
            <w:rFonts w:ascii="Georgia" w:hAnsi="Georgia"/>
            <w:lang w:val="de-AT"/>
          </w:rPr>
          <w:t>-</w:t>
        </w:r>
        <w:r w:rsidR="00307589" w:rsidRPr="00411184">
          <w:rPr>
            <w:rStyle w:val="Hyperlink0"/>
            <w:rFonts w:ascii="Georgia" w:hAnsi="Georgia"/>
            <w:lang w:val="de-AT"/>
          </w:rPr>
          <w:t xml:space="preserve"> Fragen und Antworten</w:t>
        </w:r>
      </w:hyperlink>
      <w:r w:rsidR="00307589" w:rsidRPr="00411184">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5871F2">
        <w:rPr>
          <w:rFonts w:ascii="Georgia" w:eastAsia="Marselis Serif OT" w:hAnsi="Georgia" w:cs="Marselis Serif OT"/>
          <w:lang w:val="de-AT"/>
        </w:rPr>
        <w:tab/>
      </w:r>
      <w:r w:rsidR="00307589" w:rsidRPr="00411184">
        <w:rPr>
          <w:rFonts w:ascii="Georgia" w:eastAsia="Marselis Serif OT" w:hAnsi="Georgia" w:cs="Marselis Serif OT"/>
          <w:lang w:val="de-AT"/>
        </w:rPr>
        <w:tab/>
      </w:r>
      <w:r w:rsidR="00C03FD2">
        <w:rPr>
          <w:rFonts w:ascii="Georgia" w:eastAsia="Marselis Serif OT" w:hAnsi="Georgia" w:cs="Marselis Serif OT"/>
          <w:lang w:val="de-AT"/>
        </w:rPr>
        <w:t>5</w:t>
      </w:r>
    </w:p>
    <w:p w14:paraId="5525A73B" w14:textId="77777777" w:rsidR="00651BE2" w:rsidRPr="008A3C4F" w:rsidRDefault="00307589">
      <w:pPr>
        <w:pStyle w:val="Default"/>
        <w:spacing w:line="276" w:lineRule="auto"/>
        <w:rPr>
          <w:lang w:val="de-AT"/>
        </w:rPr>
      </w:pPr>
      <w:r w:rsidRPr="008A3C4F">
        <w:rPr>
          <w:lang w:val="de-AT"/>
        </w:rPr>
        <w:t>Die biblische Geschichte von den Königen, die dem Kind in der Krippe huldigen und Geschenke bringen, hat die Menschen über Jahrtausende fasziniert. Fragen und Antworten rund um die Heiligen Drei.</w:t>
      </w:r>
    </w:p>
    <w:p w14:paraId="208D6DCF" w14:textId="77777777" w:rsidR="00651BE2" w:rsidRPr="008A3C4F" w:rsidRDefault="00651BE2">
      <w:pPr>
        <w:pStyle w:val="Default"/>
        <w:spacing w:line="276" w:lineRule="auto"/>
        <w:rPr>
          <w:lang w:val="de-AT"/>
        </w:rPr>
      </w:pPr>
    </w:p>
    <w:p w14:paraId="6CBA5CD6" w14:textId="77777777" w:rsidR="00651BE2" w:rsidRPr="008A3C4F" w:rsidRDefault="00651BE2">
      <w:pPr>
        <w:pStyle w:val="Default"/>
        <w:spacing w:line="276" w:lineRule="auto"/>
        <w:rPr>
          <w:lang w:val="de-AT"/>
        </w:rPr>
      </w:pPr>
    </w:p>
    <w:p w14:paraId="44887840" w14:textId="77777777" w:rsidR="00651BE2" w:rsidRPr="00411184" w:rsidRDefault="00307589">
      <w:pPr>
        <w:pStyle w:val="Default"/>
        <w:spacing w:line="276" w:lineRule="auto"/>
        <w:rPr>
          <w:rFonts w:ascii="Georgia" w:hAnsi="Georgia"/>
          <w:color w:val="70334C" w:themeColor="accent1"/>
          <w:lang w:val="de-AT"/>
        </w:rPr>
      </w:pPr>
      <w:r w:rsidRPr="00411184">
        <w:rPr>
          <w:rFonts w:ascii="Georgia" w:hAnsi="Georgia"/>
          <w:color w:val="70334C" w:themeColor="accent1"/>
          <w:u w:color="70334C"/>
          <w:lang w:val="de-AT"/>
        </w:rPr>
        <w:t xml:space="preserve">Hintergrundinfos und Downloads von Pressefotos, Cartoons und Grafiken unter </w:t>
      </w:r>
    </w:p>
    <w:p w14:paraId="30C3F4B6" w14:textId="12652C28" w:rsidR="00440668" w:rsidRDefault="00D123F2">
      <w:pPr>
        <w:pStyle w:val="Default"/>
        <w:spacing w:line="276" w:lineRule="auto"/>
        <w:rPr>
          <w:rStyle w:val="Hyperlink1"/>
          <w:rFonts w:ascii="Georgia" w:hAnsi="Georgia"/>
          <w:color w:val="70334C" w:themeColor="accent1"/>
          <w:lang w:val="de-AT"/>
        </w:rPr>
      </w:pPr>
      <w:hyperlink r:id="rId7" w:history="1">
        <w:r w:rsidR="00307589" w:rsidRPr="00411184">
          <w:rPr>
            <w:rStyle w:val="Hyperlink1"/>
            <w:rFonts w:ascii="Georgia" w:hAnsi="Georgia"/>
            <w:color w:val="70334C" w:themeColor="accent1"/>
            <w:lang w:val="de-AT"/>
          </w:rPr>
          <w:t>www.sternsingen.at/presse</w:t>
        </w:r>
      </w:hyperlink>
    </w:p>
    <w:p w14:paraId="4E5BA64A" w14:textId="77777777" w:rsidR="00A121EB" w:rsidRDefault="00A121EB">
      <w:pPr>
        <w:pStyle w:val="Default"/>
        <w:spacing w:line="276" w:lineRule="auto"/>
        <w:rPr>
          <w:rStyle w:val="Hyperlink1"/>
          <w:rFonts w:ascii="Georgia" w:hAnsi="Georgia"/>
          <w:color w:val="70334C" w:themeColor="accent1"/>
          <w:lang w:val="de-AT"/>
        </w:rPr>
      </w:pPr>
    </w:p>
    <w:p w14:paraId="00068CB2" w14:textId="18280EB2" w:rsidR="009743C6" w:rsidRDefault="009743C6">
      <w:pPr>
        <w:pStyle w:val="Default"/>
        <w:spacing w:line="276" w:lineRule="auto"/>
        <w:rPr>
          <w:rStyle w:val="Hyperlink1"/>
          <w:rFonts w:ascii="Georgia" w:hAnsi="Georgia"/>
          <w:color w:val="70334C" w:themeColor="accent1"/>
          <w:lang w:val="de-AT"/>
        </w:rPr>
      </w:pPr>
    </w:p>
    <w:p w14:paraId="53C890D0" w14:textId="7A3BC991" w:rsidR="009743C6" w:rsidRDefault="00A121EB">
      <w:pPr>
        <w:pStyle w:val="Default"/>
        <w:spacing w:line="276" w:lineRule="auto"/>
        <w:rPr>
          <w:rStyle w:val="Hyperlink1"/>
          <w:rFonts w:ascii="Georgia" w:hAnsi="Georgia"/>
          <w:color w:val="70334C" w:themeColor="accent1"/>
          <w:lang w:val="de-AT"/>
        </w:rPr>
      </w:pPr>
      <w:r w:rsidRPr="00A121EB">
        <w:rPr>
          <w:rFonts w:ascii="Georgia" w:eastAsia="Marselis Serif OT" w:hAnsi="Georgia" w:cs="Marselis Serif OT"/>
          <w:noProof/>
          <w:color w:val="70334C" w:themeColor="accent1"/>
          <w:lang w:val="de-AT"/>
        </w:rPr>
        <w:drawing>
          <wp:inline distT="0" distB="0" distL="0" distR="0" wp14:anchorId="33676801" wp14:editId="210DC7AE">
            <wp:extent cx="2104845" cy="869428"/>
            <wp:effectExtent l="0" t="0" r="0" b="6985"/>
            <wp:docPr id="2" name="Grafik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rn21_Spendenaufruf mit QR-Code.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643" cy="906520"/>
                    </a:xfrm>
                    <a:prstGeom prst="rect">
                      <a:avLst/>
                    </a:prstGeom>
                  </pic:spPr>
                </pic:pic>
              </a:graphicData>
            </a:graphic>
          </wp:inline>
        </w:drawing>
      </w:r>
    </w:p>
    <w:p w14:paraId="6BBF9DCE" w14:textId="77777777" w:rsidR="00440668" w:rsidRDefault="00440668">
      <w:pPr>
        <w:pStyle w:val="Default"/>
        <w:spacing w:line="276" w:lineRule="auto"/>
        <w:rPr>
          <w:rFonts w:ascii="Arial Unicode MS" w:hAnsi="Arial Unicode MS"/>
          <w:sz w:val="20"/>
          <w:szCs w:val="20"/>
          <w:lang w:val="de-AT"/>
        </w:rPr>
      </w:pPr>
    </w:p>
    <w:p w14:paraId="31F6C8B2" w14:textId="77777777" w:rsidR="009743C6" w:rsidRDefault="009743C6">
      <w:pPr>
        <w:rPr>
          <w:rFonts w:ascii="Georgia" w:hAnsi="Georgia" w:cs="Arial Unicode MS"/>
          <w:color w:val="70334C"/>
          <w:sz w:val="30"/>
          <w:szCs w:val="28"/>
          <w:u w:color="70334C"/>
          <w:lang w:val="de-AT" w:eastAsia="de-AT"/>
        </w:rPr>
      </w:pPr>
      <w:r>
        <w:rPr>
          <w:rFonts w:cs="Arial Unicode MS"/>
          <w:lang w:val="de-AT"/>
        </w:rPr>
        <w:br w:type="page"/>
      </w:r>
    </w:p>
    <w:p w14:paraId="5EA48A0F" w14:textId="08B20F04" w:rsidR="00651BE2" w:rsidRPr="008A3C4F" w:rsidRDefault="00307589" w:rsidP="005871F2">
      <w:pPr>
        <w:pStyle w:val="Unterschrift1"/>
      </w:pPr>
      <w:r w:rsidRPr="008A3C4F">
        <w:lastRenderedPageBreak/>
        <w:t>Sternsingen:</w:t>
      </w:r>
      <w:r w:rsidR="00114A82">
        <w:t xml:space="preserve"> Z</w:t>
      </w:r>
      <w:r w:rsidR="00DC293B">
        <w:t>usammenhalten</w:t>
      </w:r>
      <w:r w:rsidR="008B5A76">
        <w:t xml:space="preserve"> </w:t>
      </w:r>
    </w:p>
    <w:p w14:paraId="69515BCE" w14:textId="77777777" w:rsidR="00651BE2" w:rsidRPr="008A3C4F" w:rsidRDefault="00651BE2">
      <w:pPr>
        <w:pStyle w:val="Default"/>
        <w:rPr>
          <w:b/>
          <w:bCs/>
          <w:lang w:val="de-AT"/>
        </w:rPr>
      </w:pPr>
    </w:p>
    <w:p w14:paraId="713BDF6D" w14:textId="77777777" w:rsidR="00651BE2" w:rsidRPr="008A3C4F" w:rsidRDefault="00307589">
      <w:pPr>
        <w:pStyle w:val="Default"/>
        <w:rPr>
          <w:b/>
          <w:bCs/>
          <w:lang w:val="de-AT"/>
        </w:rPr>
      </w:pPr>
      <w:r w:rsidRPr="008A3C4F">
        <w:rPr>
          <w:b/>
          <w:bCs/>
          <w:lang w:val="de-AT"/>
        </w:rPr>
        <w:t>Sternsinge</w:t>
      </w:r>
      <w:r w:rsidR="00A734CC">
        <w:rPr>
          <w:b/>
          <w:bCs/>
          <w:lang w:val="de-AT"/>
        </w:rPr>
        <w:t>n</w:t>
      </w:r>
      <w:r w:rsidRPr="008A3C4F">
        <w:rPr>
          <w:b/>
          <w:bCs/>
          <w:lang w:val="de-AT"/>
        </w:rPr>
        <w:t xml:space="preserve"> bring</w:t>
      </w:r>
      <w:r w:rsidR="00A734CC">
        <w:rPr>
          <w:b/>
          <w:bCs/>
          <w:lang w:val="de-AT"/>
        </w:rPr>
        <w:t>t</w:t>
      </w:r>
      <w:r w:rsidRPr="008A3C4F">
        <w:rPr>
          <w:b/>
          <w:bCs/>
          <w:lang w:val="de-AT"/>
        </w:rPr>
        <w:t xml:space="preserve"> Segen </w:t>
      </w:r>
      <w:r w:rsidR="00A734CC">
        <w:rPr>
          <w:b/>
          <w:bCs/>
          <w:lang w:val="de-AT"/>
        </w:rPr>
        <w:t>und Hoffnung</w:t>
      </w:r>
      <w:r w:rsidRPr="008A3C4F">
        <w:rPr>
          <w:b/>
          <w:bCs/>
          <w:lang w:val="de-AT"/>
        </w:rPr>
        <w:t>.</w:t>
      </w:r>
    </w:p>
    <w:p w14:paraId="20F74087" w14:textId="5F2AD369" w:rsidR="00731BA9" w:rsidRPr="008A3C4F" w:rsidRDefault="00B34DB4" w:rsidP="00114A82">
      <w:pPr>
        <w:pStyle w:val="Default"/>
        <w:rPr>
          <w:lang w:val="de-AT"/>
        </w:rPr>
      </w:pPr>
      <w:r>
        <w:rPr>
          <w:lang w:val="de-AT"/>
        </w:rPr>
        <w:t>Auch wenn vieles i</w:t>
      </w:r>
      <w:r w:rsidR="009B327D">
        <w:rPr>
          <w:lang w:val="de-AT"/>
        </w:rPr>
        <w:t xml:space="preserve">n </w:t>
      </w:r>
      <w:r w:rsidR="00F355CF">
        <w:rPr>
          <w:lang w:val="de-AT"/>
        </w:rPr>
        <w:t xml:space="preserve">unserem Leben in </w:t>
      </w:r>
      <w:r w:rsidR="009B327D">
        <w:rPr>
          <w:lang w:val="de-AT"/>
        </w:rPr>
        <w:t>diesem Jahr auf den Kopf gestellt</w:t>
      </w:r>
      <w:r w:rsidR="00F355CF">
        <w:rPr>
          <w:lang w:val="de-AT"/>
        </w:rPr>
        <w:t xml:space="preserve"> wurde</w:t>
      </w:r>
      <w:r w:rsidR="00865892">
        <w:rPr>
          <w:lang w:val="de-AT"/>
        </w:rPr>
        <w:t>:</w:t>
      </w:r>
      <w:r w:rsidR="009B327D">
        <w:rPr>
          <w:lang w:val="de-AT"/>
        </w:rPr>
        <w:t xml:space="preserve"> Gerade in Krisenzeiten ist es wichtig, </w:t>
      </w:r>
      <w:r w:rsidR="00F355CF">
        <w:rPr>
          <w:lang w:val="de-AT"/>
        </w:rPr>
        <w:t>sich auf Traditionen zu besinnen und zu schätzen was Bestand hat</w:t>
      </w:r>
      <w:r w:rsidR="00865892">
        <w:rPr>
          <w:lang w:val="de-AT"/>
        </w:rPr>
        <w:t>.</w:t>
      </w:r>
      <w:r w:rsidR="009B327D">
        <w:rPr>
          <w:lang w:val="de-AT"/>
        </w:rPr>
        <w:t xml:space="preserve"> </w:t>
      </w:r>
      <w:r w:rsidR="00307589" w:rsidRPr="008A3C4F">
        <w:rPr>
          <w:lang w:val="de-AT"/>
        </w:rPr>
        <w:t>Weihnachtszeit</w:t>
      </w:r>
      <w:r w:rsidR="00A734CC">
        <w:rPr>
          <w:lang w:val="de-AT"/>
        </w:rPr>
        <w:t xml:space="preserve"> </w:t>
      </w:r>
      <w:r w:rsidR="00307589" w:rsidRPr="008A3C4F">
        <w:rPr>
          <w:lang w:val="de-AT"/>
        </w:rPr>
        <w:t xml:space="preserve">ist </w:t>
      </w:r>
      <w:proofErr w:type="spellStart"/>
      <w:r w:rsidR="00307589" w:rsidRPr="008A3C4F">
        <w:rPr>
          <w:lang w:val="de-AT"/>
        </w:rPr>
        <w:t>Sternsingerzeit</w:t>
      </w:r>
      <w:proofErr w:type="spellEnd"/>
      <w:r w:rsidR="00307589" w:rsidRPr="008A3C4F">
        <w:rPr>
          <w:lang w:val="de-AT"/>
        </w:rPr>
        <w:t xml:space="preserve">. </w:t>
      </w:r>
      <w:r w:rsidR="009B327D">
        <w:rPr>
          <w:lang w:val="de-AT"/>
        </w:rPr>
        <w:t xml:space="preserve">Die Heiligen Drei Könige </w:t>
      </w:r>
      <w:r w:rsidR="00F355CF">
        <w:rPr>
          <w:lang w:val="de-AT"/>
        </w:rPr>
        <w:t>bringen Segen und die Hoffnung auf einen gelungenen Neustart im anbrechenden Jahr</w:t>
      </w:r>
      <w:r w:rsidR="00731BA9">
        <w:rPr>
          <w:lang w:val="de-AT"/>
        </w:rPr>
        <w:t xml:space="preserve">. </w:t>
      </w:r>
    </w:p>
    <w:p w14:paraId="48732C1F" w14:textId="77777777" w:rsidR="009B327D" w:rsidRPr="005871F2" w:rsidRDefault="009B327D" w:rsidP="00114A82">
      <w:pPr>
        <w:pStyle w:val="Default"/>
        <w:rPr>
          <w:sz w:val="18"/>
          <w:lang w:val="de-AT"/>
        </w:rPr>
      </w:pPr>
    </w:p>
    <w:p w14:paraId="05707A21" w14:textId="73D7E774" w:rsidR="00F355CF" w:rsidRPr="00F355CF" w:rsidRDefault="00E0744F" w:rsidP="00F355CF">
      <w:pPr>
        <w:pStyle w:val="Default"/>
        <w:rPr>
          <w:lang w:val="de-AT"/>
        </w:rPr>
      </w:pPr>
      <w:r>
        <w:rPr>
          <w:lang w:val="de-AT"/>
        </w:rPr>
        <w:t>Die</w:t>
      </w:r>
      <w:r w:rsidR="00F355CF" w:rsidRPr="00F355CF">
        <w:rPr>
          <w:lang w:val="de-AT"/>
        </w:rPr>
        <w:t xml:space="preserve"> </w:t>
      </w:r>
      <w:proofErr w:type="spellStart"/>
      <w:r w:rsidR="00F355CF" w:rsidRPr="00F355CF">
        <w:rPr>
          <w:lang w:val="de-AT"/>
        </w:rPr>
        <w:t>Sternsingerkinder</w:t>
      </w:r>
      <w:proofErr w:type="spellEnd"/>
      <w:r w:rsidR="00F355CF" w:rsidRPr="00F355CF">
        <w:rPr>
          <w:lang w:val="de-AT"/>
        </w:rPr>
        <w:t xml:space="preserve"> </w:t>
      </w:r>
      <w:r>
        <w:rPr>
          <w:lang w:val="de-AT"/>
        </w:rPr>
        <w:t xml:space="preserve">haben </w:t>
      </w:r>
      <w:r w:rsidR="00F355CF" w:rsidRPr="00F355CF">
        <w:rPr>
          <w:lang w:val="de-AT"/>
        </w:rPr>
        <w:t xml:space="preserve">eine wichtige Botschaft im Gepäck: Die Zeit ist reif für ein neues Miteinander auf unserem Planeten. </w:t>
      </w:r>
      <w:r w:rsidR="009C434E">
        <w:rPr>
          <w:lang w:val="de-AT"/>
        </w:rPr>
        <w:t>Davon singen die 85.000 Sternsinger</w:t>
      </w:r>
      <w:r w:rsidR="00F40743">
        <w:rPr>
          <w:lang w:val="de-AT"/>
        </w:rPr>
        <w:t>/</w:t>
      </w:r>
      <w:r w:rsidR="009C434E">
        <w:rPr>
          <w:lang w:val="de-AT"/>
        </w:rPr>
        <w:t xml:space="preserve">innen der Katholischen Jungschar und zeigen mit ihrem Engagement den Erwachsenen gleich wie Solidarität </w:t>
      </w:r>
      <w:r w:rsidR="00DC293B">
        <w:rPr>
          <w:lang w:val="de-AT"/>
        </w:rPr>
        <w:t>geht</w:t>
      </w:r>
      <w:r w:rsidR="009C434E">
        <w:rPr>
          <w:lang w:val="de-AT"/>
        </w:rPr>
        <w:t xml:space="preserve">: Sie ziehen </w:t>
      </w:r>
      <w:r w:rsidR="00E97067">
        <w:rPr>
          <w:lang w:val="de-AT"/>
        </w:rPr>
        <w:t xml:space="preserve">in ihren Weihnachtsferien </w:t>
      </w:r>
      <w:r w:rsidR="009C434E">
        <w:rPr>
          <w:lang w:val="de-AT"/>
        </w:rPr>
        <w:t xml:space="preserve">von Tür zu Tür und bitten um eine Spende für notleidende Menschen. </w:t>
      </w:r>
    </w:p>
    <w:p w14:paraId="470A07CC" w14:textId="77777777" w:rsidR="00F355CF" w:rsidRDefault="00F355CF">
      <w:pPr>
        <w:pStyle w:val="Default"/>
        <w:rPr>
          <w:lang w:val="de-AT"/>
        </w:rPr>
      </w:pPr>
    </w:p>
    <w:p w14:paraId="66DA05B5" w14:textId="77777777" w:rsidR="00CD733D" w:rsidRDefault="00CD733D">
      <w:pPr>
        <w:pStyle w:val="Default"/>
      </w:pPr>
      <w:r>
        <w:rPr>
          <w:b/>
          <w:bCs/>
          <w:lang w:val="de-AT"/>
        </w:rPr>
        <w:t>Südindien - So hilft Sternsingen</w:t>
      </w:r>
      <w:r w:rsidR="00307589" w:rsidRPr="008A3C4F">
        <w:rPr>
          <w:b/>
          <w:bCs/>
          <w:lang w:val="de-AT"/>
        </w:rPr>
        <w:t xml:space="preserve"> </w:t>
      </w:r>
      <w:r w:rsidR="00C07338">
        <w:rPr>
          <w:b/>
          <w:bCs/>
          <w:lang w:val="de-AT"/>
        </w:rPr>
        <w:t>konkret</w:t>
      </w:r>
      <w:r w:rsidRPr="00CD733D">
        <w:t xml:space="preserve"> </w:t>
      </w:r>
    </w:p>
    <w:p w14:paraId="54C7C9D7" w14:textId="6A576355" w:rsidR="00E0744F" w:rsidRPr="00B73493" w:rsidRDefault="00CD733D" w:rsidP="00E0744F">
      <w:pPr>
        <w:pStyle w:val="Default"/>
        <w:rPr>
          <w:lang w:val="de-AT"/>
        </w:rPr>
      </w:pPr>
      <w:r w:rsidRPr="00CD733D">
        <w:rPr>
          <w:lang w:val="de-AT"/>
        </w:rPr>
        <w:t xml:space="preserve">Der Klimawandel trifft Bauernfamilien in </w:t>
      </w:r>
      <w:r>
        <w:rPr>
          <w:lang w:val="de-AT"/>
        </w:rPr>
        <w:t xml:space="preserve">den südindischen Bundesstaaten </w:t>
      </w:r>
      <w:r w:rsidRPr="00CD733D">
        <w:rPr>
          <w:lang w:val="de-AT"/>
        </w:rPr>
        <w:t xml:space="preserve">Andhra Pradesh und Telangana hart. Extreme Dürrephasen führen zu Missernten und Hunger. Stürme und Starkregen </w:t>
      </w:r>
      <w:r w:rsidR="00EE5BE3">
        <w:rPr>
          <w:lang w:val="de-AT"/>
        </w:rPr>
        <w:t>vernichten die Felder</w:t>
      </w:r>
      <w:r w:rsidRPr="00CD733D">
        <w:rPr>
          <w:lang w:val="de-AT"/>
        </w:rPr>
        <w:t xml:space="preserve">. </w:t>
      </w:r>
      <w:r w:rsidR="00EE5BE3">
        <w:rPr>
          <w:lang w:val="de-AT"/>
        </w:rPr>
        <w:t xml:space="preserve">Fällt die Ernte aus, haben die Menschen zu wenig zu essen. </w:t>
      </w:r>
      <w:r w:rsidR="00E0744F" w:rsidRPr="00326032">
        <w:rPr>
          <w:lang w:val="de-AT"/>
        </w:rPr>
        <w:t xml:space="preserve">Sternsingerspenden helfen beim Bau von kleinen Speichern für Regenwasser. Pflanzen wie z.B. Hirse kommen besser mit der Trockenheit zurecht. </w:t>
      </w:r>
      <w:r w:rsidR="00B73493">
        <w:rPr>
          <w:lang w:val="de-AT"/>
        </w:rPr>
        <w:t xml:space="preserve">Gemeinsam werden </w:t>
      </w:r>
      <w:r w:rsidR="00B73493" w:rsidRPr="0091120C">
        <w:rPr>
          <w:szCs w:val="20"/>
        </w:rPr>
        <w:t>„Kücheng</w:t>
      </w:r>
      <w:r w:rsidR="00B73493">
        <w:rPr>
          <w:szCs w:val="20"/>
        </w:rPr>
        <w:t>ä</w:t>
      </w:r>
      <w:r w:rsidR="00B73493" w:rsidRPr="0091120C">
        <w:rPr>
          <w:szCs w:val="20"/>
        </w:rPr>
        <w:t>rten“ für Gemüse und Obst angelegt</w:t>
      </w:r>
      <w:r w:rsidR="00B73493">
        <w:rPr>
          <w:szCs w:val="20"/>
        </w:rPr>
        <w:t xml:space="preserve">. </w:t>
      </w:r>
      <w:r w:rsidR="00E0744F" w:rsidRPr="00326032">
        <w:rPr>
          <w:lang w:val="de-AT"/>
        </w:rPr>
        <w:t>Biologischer Anbau stärkt die Gesundheit.</w:t>
      </w:r>
      <w:r w:rsidR="00E0744F">
        <w:rPr>
          <w:lang w:val="de-AT"/>
        </w:rPr>
        <w:t xml:space="preserve"> Am Markt werden höhere Preise erzielt. </w:t>
      </w:r>
    </w:p>
    <w:p w14:paraId="5FCF890E" w14:textId="77777777" w:rsidR="00EF65CE" w:rsidRPr="005871F2" w:rsidRDefault="00EF65CE" w:rsidP="00EF65CE">
      <w:pPr>
        <w:pStyle w:val="Default"/>
        <w:rPr>
          <w:sz w:val="18"/>
          <w:lang w:val="de-AT"/>
        </w:rPr>
      </w:pPr>
    </w:p>
    <w:p w14:paraId="2F5C987B" w14:textId="5AA196FE" w:rsidR="00440668" w:rsidRPr="00E0744F" w:rsidRDefault="00EF65CE" w:rsidP="00EF65CE">
      <w:pPr>
        <w:pStyle w:val="Default"/>
        <w:rPr>
          <w:lang w:val="de-AT"/>
        </w:rPr>
      </w:pPr>
      <w:r w:rsidRPr="00E0744F">
        <w:rPr>
          <w:lang w:val="de-AT"/>
        </w:rPr>
        <w:t>D</w:t>
      </w:r>
      <w:r w:rsidR="00E0744F">
        <w:rPr>
          <w:lang w:val="de-AT"/>
        </w:rPr>
        <w:t xml:space="preserve">ie Bauernfamilien im Süden Indiens leben ein karges Leben. </w:t>
      </w:r>
      <w:r w:rsidR="00B73493">
        <w:rPr>
          <w:lang w:val="de-AT"/>
        </w:rPr>
        <w:t xml:space="preserve">Durch die </w:t>
      </w:r>
      <w:r w:rsidR="00865892">
        <w:rPr>
          <w:lang w:val="de-AT"/>
        </w:rPr>
        <w:t>Corona</w:t>
      </w:r>
      <w:r w:rsidR="00B73493">
        <w:rPr>
          <w:lang w:val="de-AT"/>
        </w:rPr>
        <w:t xml:space="preserve">-Pandemie war </w:t>
      </w:r>
      <w:r w:rsidR="00E0744F">
        <w:rPr>
          <w:lang w:val="de-AT"/>
        </w:rPr>
        <w:t xml:space="preserve">das </w:t>
      </w:r>
      <w:r w:rsidRPr="00E0744F">
        <w:rPr>
          <w:lang w:val="de-AT"/>
        </w:rPr>
        <w:t xml:space="preserve">Jahr 2020 für </w:t>
      </w:r>
      <w:r w:rsidR="00E0744F">
        <w:rPr>
          <w:lang w:val="de-AT"/>
        </w:rPr>
        <w:t>sie</w:t>
      </w:r>
      <w:r w:rsidRPr="00E0744F">
        <w:rPr>
          <w:lang w:val="de-AT"/>
        </w:rPr>
        <w:t xml:space="preserve"> besonders hart. </w:t>
      </w:r>
      <w:r w:rsidR="007F582E" w:rsidRPr="00E0744F">
        <w:rPr>
          <w:lang w:val="de-AT"/>
        </w:rPr>
        <w:t>Für</w:t>
      </w:r>
      <w:r w:rsidRPr="00E0744F">
        <w:rPr>
          <w:lang w:val="de-AT"/>
        </w:rPr>
        <w:t xml:space="preserve"> Menschen, die kaum oder keinen Zugang zu ärztlicher Versorgung oder Medikamenten haben</w:t>
      </w:r>
      <w:r w:rsidR="00865892">
        <w:rPr>
          <w:lang w:val="de-AT"/>
        </w:rPr>
        <w:t>,</w:t>
      </w:r>
      <w:r w:rsidR="007F582E" w:rsidRPr="00E0744F">
        <w:rPr>
          <w:lang w:val="de-AT"/>
        </w:rPr>
        <w:t xml:space="preserve"> ist eine Erkrankung nicht nur in schweren Verläufen lebensbedrohlich. </w:t>
      </w:r>
      <w:r w:rsidR="00440668" w:rsidRPr="00E0744F">
        <w:rPr>
          <w:lang w:val="de-AT"/>
        </w:rPr>
        <w:t xml:space="preserve">Millionen </w:t>
      </w:r>
      <w:r w:rsidR="00C01CE3" w:rsidRPr="00E0744F">
        <w:rPr>
          <w:lang w:val="de-AT"/>
        </w:rPr>
        <w:t xml:space="preserve">Menschen </w:t>
      </w:r>
      <w:r w:rsidR="00E0744F" w:rsidRPr="00E0744F">
        <w:rPr>
          <w:lang w:val="de-AT"/>
        </w:rPr>
        <w:t>in Indien</w:t>
      </w:r>
      <w:r w:rsidR="00B73493">
        <w:rPr>
          <w:lang w:val="de-AT"/>
        </w:rPr>
        <w:t xml:space="preserve"> haben</w:t>
      </w:r>
      <w:r w:rsidR="00E0744F" w:rsidRPr="00E0744F">
        <w:rPr>
          <w:lang w:val="de-AT"/>
        </w:rPr>
        <w:t xml:space="preserve"> </w:t>
      </w:r>
      <w:r w:rsidR="00C01CE3" w:rsidRPr="00E0744F">
        <w:rPr>
          <w:lang w:val="de-AT"/>
        </w:rPr>
        <w:t>ihr Einkommen und somit ihre Lebengrundlage</w:t>
      </w:r>
      <w:r w:rsidR="00440668" w:rsidRPr="00E0744F">
        <w:rPr>
          <w:lang w:val="de-AT"/>
        </w:rPr>
        <w:t xml:space="preserve"> durch den Zusammenbruch der Wirtschaft im Lockdown ver</w:t>
      </w:r>
      <w:r w:rsidR="00C01CE3" w:rsidRPr="00E0744F">
        <w:rPr>
          <w:lang w:val="de-AT"/>
        </w:rPr>
        <w:t>loren</w:t>
      </w:r>
      <w:r w:rsidR="00E0744F" w:rsidRPr="00E0744F">
        <w:rPr>
          <w:lang w:val="de-AT"/>
        </w:rPr>
        <w:t>.</w:t>
      </w:r>
    </w:p>
    <w:p w14:paraId="5CC55520" w14:textId="1692F0EC" w:rsidR="00EE5BE3" w:rsidRPr="005871F2" w:rsidRDefault="00EE5BE3" w:rsidP="00326032">
      <w:pPr>
        <w:pStyle w:val="Default"/>
        <w:rPr>
          <w:sz w:val="18"/>
          <w:lang w:val="de-AT"/>
        </w:rPr>
      </w:pPr>
    </w:p>
    <w:p w14:paraId="1E31409D" w14:textId="6BEB7B0E" w:rsidR="00E0744F" w:rsidRDefault="00E0744F" w:rsidP="00326032">
      <w:pPr>
        <w:pStyle w:val="Default"/>
        <w:rPr>
          <w:lang w:val="de-AT"/>
        </w:rPr>
      </w:pPr>
      <w:r>
        <w:t xml:space="preserve">In den ersten </w:t>
      </w:r>
      <w:r w:rsidR="00D15E5B">
        <w:t>Monaten</w:t>
      </w:r>
      <w:r>
        <w:t xml:space="preserve"> ging es um Lebensmittel und die Versorgung mit Hygieneartikel</w:t>
      </w:r>
      <w:r w:rsidR="00865892">
        <w:t>n</w:t>
      </w:r>
      <w:r>
        <w:t xml:space="preserve"> und dem notwen</w:t>
      </w:r>
      <w:r w:rsidR="00865892">
        <w:t>d</w:t>
      </w:r>
      <w:r>
        <w:t>igen Mund-Nasenschutz. Die vielen in den letzten 20 Jahren gegründeten Frauenselbsthilfegruppen produzierten tausende Masken und Seifen. Kostengünstig und schnell konnte in den Dörfern die Versorgung mit notwendigen Vorsorge- und Schutzmaterialen sichergestellt werden</w:t>
      </w:r>
      <w:r w:rsidR="00B73493">
        <w:t xml:space="preserve"> - </w:t>
      </w:r>
      <w:r>
        <w:t>rasch und effizient</w:t>
      </w:r>
      <w:r w:rsidR="00B73493">
        <w:t xml:space="preserve"> auch</w:t>
      </w:r>
      <w:r>
        <w:t xml:space="preserve"> dort, wo Regierungsinstitutionen nicht hingekommen sind</w:t>
      </w:r>
      <w:r w:rsidRPr="00270221">
        <w:t>.</w:t>
      </w:r>
      <w:r w:rsidR="00666C62" w:rsidRPr="00270221">
        <w:t xml:space="preserve">  Nun gilt es wieder nach vorn zu blicken und eine lebenswert Zukunft zu schaffe</w:t>
      </w:r>
      <w:r w:rsidR="00270221" w:rsidRPr="00270221">
        <w:t>n</w:t>
      </w:r>
      <w:r w:rsidR="00270221">
        <w:t xml:space="preserve">. </w:t>
      </w:r>
    </w:p>
    <w:p w14:paraId="04486BC8" w14:textId="77777777" w:rsidR="00CD733D" w:rsidRPr="005871F2" w:rsidRDefault="00CD733D" w:rsidP="00F84485">
      <w:pPr>
        <w:pStyle w:val="Default"/>
        <w:rPr>
          <w:sz w:val="18"/>
          <w:lang w:val="de-AT"/>
        </w:rPr>
      </w:pPr>
    </w:p>
    <w:p w14:paraId="695B8489" w14:textId="358AA732" w:rsidR="004458FB" w:rsidRPr="001122E2" w:rsidRDefault="004458FB" w:rsidP="00F84485">
      <w:pPr>
        <w:pStyle w:val="Default"/>
        <w:rPr>
          <w:rFonts w:ascii="Georgia" w:hAnsi="Georgia"/>
          <w:color w:val="70334C" w:themeColor="accent1"/>
          <w:u w:color="70334C"/>
          <w:lang w:val="de-AT"/>
        </w:rPr>
      </w:pPr>
      <w:r w:rsidRPr="00731BA9">
        <w:rPr>
          <w:rFonts w:ascii="Georgia" w:hAnsi="Georgia"/>
          <w:color w:val="70334C" w:themeColor="accent1"/>
          <w:u w:color="70334C"/>
          <w:lang w:val="de-AT"/>
        </w:rPr>
        <w:t>Interviews mit Mitarbeiter</w:t>
      </w:r>
      <w:r w:rsidR="00F40743">
        <w:rPr>
          <w:rFonts w:ascii="Georgia" w:hAnsi="Georgia"/>
          <w:color w:val="70334C" w:themeColor="accent1"/>
          <w:u w:color="70334C"/>
          <w:lang w:val="de-AT"/>
        </w:rPr>
        <w:t>/</w:t>
      </w:r>
      <w:r w:rsidRPr="00731BA9">
        <w:rPr>
          <w:rFonts w:ascii="Georgia" w:hAnsi="Georgia"/>
          <w:color w:val="70334C" w:themeColor="accent1"/>
          <w:u w:color="70334C"/>
          <w:lang w:val="de-AT"/>
        </w:rPr>
        <w:t>innen der Partnerorganisationen und betroffenen Bauernfamilien</w:t>
      </w:r>
      <w:r w:rsidR="001122E2" w:rsidRPr="00731BA9">
        <w:rPr>
          <w:rFonts w:ascii="Georgia" w:hAnsi="Georgia"/>
          <w:color w:val="70334C" w:themeColor="accent1"/>
          <w:u w:color="70334C"/>
          <w:lang w:val="de-AT"/>
        </w:rPr>
        <w:t xml:space="preserve">, </w:t>
      </w:r>
      <w:r w:rsidRPr="00731BA9">
        <w:rPr>
          <w:rFonts w:ascii="Georgia" w:hAnsi="Georgia"/>
          <w:color w:val="70334C" w:themeColor="accent1"/>
          <w:u w:color="70334C"/>
          <w:lang w:val="de-AT"/>
        </w:rPr>
        <w:t xml:space="preserve">Fotos und Videos für ihre Berichterstattung finden Sie auf </w:t>
      </w:r>
      <w:hyperlink r:id="rId10" w:history="1">
        <w:r w:rsidRPr="005871F2">
          <w:rPr>
            <w:rFonts w:ascii="Georgia" w:hAnsi="Georgia"/>
            <w:color w:val="70334C" w:themeColor="accent1"/>
            <w:u w:val="single"/>
          </w:rPr>
          <w:t>www.sternsingen.at</w:t>
        </w:r>
      </w:hyperlink>
      <w:r w:rsidRPr="001122E2">
        <w:rPr>
          <w:rFonts w:ascii="Georgia" w:hAnsi="Georgia"/>
          <w:color w:val="70334C" w:themeColor="accent1"/>
          <w:u w:color="70334C"/>
          <w:lang w:val="de-AT"/>
        </w:rPr>
        <w:t xml:space="preserve"> </w:t>
      </w:r>
    </w:p>
    <w:p w14:paraId="76F87467" w14:textId="77777777" w:rsidR="004458FB" w:rsidRPr="005871F2" w:rsidRDefault="004458FB" w:rsidP="00F84485">
      <w:pPr>
        <w:pStyle w:val="Default"/>
        <w:rPr>
          <w:sz w:val="18"/>
          <w:lang w:val="de-AT"/>
        </w:rPr>
      </w:pPr>
    </w:p>
    <w:p w14:paraId="34967E31" w14:textId="77777777" w:rsidR="00731BA9" w:rsidRDefault="00731BA9">
      <w:pPr>
        <w:pStyle w:val="Default"/>
        <w:rPr>
          <w:lang w:val="de-AT"/>
        </w:rPr>
      </w:pPr>
      <w:r>
        <w:rPr>
          <w:lang w:val="de-AT"/>
        </w:rPr>
        <w:t xml:space="preserve">Die Hilfsprojekte in Südindien stehen beispielhaft für </w:t>
      </w:r>
      <w:r w:rsidRPr="008A3C4F">
        <w:rPr>
          <w:lang w:val="de-AT"/>
        </w:rPr>
        <w:t xml:space="preserve">500 Sternsingerprojekte </w:t>
      </w:r>
      <w:r>
        <w:rPr>
          <w:lang w:val="de-AT"/>
        </w:rPr>
        <w:t xml:space="preserve">die in Afrika, Asien und Lateinamerika </w:t>
      </w:r>
      <w:r w:rsidRPr="008A3C4F">
        <w:rPr>
          <w:lang w:val="de-AT"/>
        </w:rPr>
        <w:t>Armut und Unrecht mildern</w:t>
      </w:r>
      <w:r>
        <w:rPr>
          <w:lang w:val="de-AT"/>
        </w:rPr>
        <w:t xml:space="preserve"> und das Leben von Menschen nachhaltig verbessern</w:t>
      </w:r>
      <w:r w:rsidRPr="008A3C4F">
        <w:rPr>
          <w:lang w:val="de-AT"/>
        </w:rPr>
        <w:t>.</w:t>
      </w:r>
    </w:p>
    <w:p w14:paraId="0C73F180" w14:textId="77777777" w:rsidR="00731BA9" w:rsidRDefault="00731BA9">
      <w:pPr>
        <w:pStyle w:val="Default"/>
        <w:rPr>
          <w:lang w:val="de-AT"/>
        </w:rPr>
      </w:pPr>
    </w:p>
    <w:p w14:paraId="57046ADB" w14:textId="77777777" w:rsidR="00114A82" w:rsidRDefault="008A073B" w:rsidP="006B3C8F">
      <w:pPr>
        <w:pStyle w:val="Default"/>
        <w:rPr>
          <w:b/>
          <w:lang w:val="de-AT"/>
        </w:rPr>
      </w:pPr>
      <w:r w:rsidRPr="008A073B">
        <w:rPr>
          <w:b/>
          <w:lang w:val="de-AT"/>
        </w:rPr>
        <w:t>Sternsinge</w:t>
      </w:r>
      <w:r w:rsidR="006B3C8F">
        <w:rPr>
          <w:b/>
          <w:lang w:val="de-AT"/>
        </w:rPr>
        <w:t>n</w:t>
      </w:r>
      <w:r w:rsidR="00826B58">
        <w:rPr>
          <w:b/>
          <w:lang w:val="de-AT"/>
        </w:rPr>
        <w:t>,</w:t>
      </w:r>
      <w:r w:rsidR="006B3C8F">
        <w:rPr>
          <w:b/>
          <w:lang w:val="de-AT"/>
        </w:rPr>
        <w:t xml:space="preserve"> der Babyelefant</w:t>
      </w:r>
      <w:r w:rsidR="00826B58">
        <w:rPr>
          <w:b/>
          <w:lang w:val="de-AT"/>
        </w:rPr>
        <w:t xml:space="preserve"> und kontaktloses Spenden</w:t>
      </w:r>
    </w:p>
    <w:p w14:paraId="5F84259A" w14:textId="43DCBF12" w:rsidR="003B377A" w:rsidRPr="00826B58" w:rsidRDefault="00826B58" w:rsidP="006B3C8F">
      <w:pPr>
        <w:pStyle w:val="Default"/>
        <w:rPr>
          <w:lang w:val="de-AT"/>
        </w:rPr>
      </w:pPr>
      <w:r>
        <w:rPr>
          <w:lang w:val="de-AT"/>
        </w:rPr>
        <w:t>Keine Frage - Sternsingen</w:t>
      </w:r>
      <w:r w:rsidR="006B3C8F" w:rsidRPr="00826B58">
        <w:rPr>
          <w:lang w:val="de-AT"/>
        </w:rPr>
        <w:t xml:space="preserve"> lebt von der direkten Begegnung. </w:t>
      </w:r>
      <w:r>
        <w:rPr>
          <w:lang w:val="de-AT"/>
        </w:rPr>
        <w:t>In diesem besonderen Jahr haben sich Caspar, Melchior und Balthasar aber</w:t>
      </w:r>
      <w:r w:rsidR="003B377A" w:rsidRPr="00826B58">
        <w:rPr>
          <w:lang w:val="de-AT"/>
        </w:rPr>
        <w:t xml:space="preserve"> viel überlegt, damit </w:t>
      </w:r>
      <w:r>
        <w:rPr>
          <w:lang w:val="de-AT"/>
        </w:rPr>
        <w:t>Österreich</w:t>
      </w:r>
      <w:r w:rsidR="003B377A" w:rsidRPr="00826B58">
        <w:rPr>
          <w:lang w:val="de-AT"/>
        </w:rPr>
        <w:t xml:space="preserve"> auch in Pandemiezeiten in den Genuss des segensreichen Besuchs der „Heiligen Drei“ komm</w:t>
      </w:r>
      <w:r>
        <w:rPr>
          <w:lang w:val="de-AT"/>
        </w:rPr>
        <w:t>t</w:t>
      </w:r>
      <w:r w:rsidR="003B377A" w:rsidRPr="00826B58">
        <w:rPr>
          <w:lang w:val="de-AT"/>
        </w:rPr>
        <w:t xml:space="preserve">. </w:t>
      </w:r>
      <w:proofErr w:type="gramStart"/>
      <w:r w:rsidR="003B377A" w:rsidRPr="00E0744F">
        <w:rPr>
          <w:lang w:val="de-AT"/>
        </w:rPr>
        <w:t>Die König</w:t>
      </w:r>
      <w:proofErr w:type="gramEnd"/>
      <w:r w:rsidR="003B377A" w:rsidRPr="00E0744F">
        <w:rPr>
          <w:lang w:val="de-AT"/>
        </w:rPr>
        <w:t>/innen sind auf den Babyelefantenabstand geschult,</w:t>
      </w:r>
      <w:r w:rsidR="003B377A" w:rsidRPr="00826B58">
        <w:rPr>
          <w:lang w:val="de-AT"/>
        </w:rPr>
        <w:t xml:space="preserve"> </w:t>
      </w:r>
      <w:r w:rsidR="00EF65CE" w:rsidRPr="00E0744F">
        <w:rPr>
          <w:lang w:val="de-AT"/>
        </w:rPr>
        <w:t>vielleicht werden sie</w:t>
      </w:r>
      <w:r w:rsidR="003B377A" w:rsidRPr="00E0744F">
        <w:rPr>
          <w:lang w:val="de-AT"/>
        </w:rPr>
        <w:t xml:space="preserve"> heuer </w:t>
      </w:r>
      <w:r w:rsidRPr="00E0744F">
        <w:rPr>
          <w:lang w:val="de-AT"/>
        </w:rPr>
        <w:t xml:space="preserve">nicht nur mit Krone, sondern auch </w:t>
      </w:r>
      <w:r w:rsidR="003B377A" w:rsidRPr="00E0744F">
        <w:rPr>
          <w:lang w:val="de-AT"/>
        </w:rPr>
        <w:t>mit Maske anzutreffen sein.</w:t>
      </w:r>
      <w:r w:rsidR="003B377A" w:rsidRPr="00826B58">
        <w:rPr>
          <w:lang w:val="de-AT"/>
        </w:rPr>
        <w:t xml:space="preserve"> Die Möglichkeit</w:t>
      </w:r>
      <w:r w:rsidR="00865892">
        <w:rPr>
          <w:lang w:val="de-AT"/>
        </w:rPr>
        <w:t>,</w:t>
      </w:r>
      <w:r w:rsidR="003B377A" w:rsidRPr="00826B58">
        <w:rPr>
          <w:lang w:val="de-AT"/>
        </w:rPr>
        <w:t xml:space="preserve"> kontaktlos zu spenden gibt es ja schon seit vielen Jahren mit dem </w:t>
      </w:r>
      <w:r>
        <w:rPr>
          <w:lang w:val="de-AT"/>
        </w:rPr>
        <w:t xml:space="preserve">bewährten </w:t>
      </w:r>
      <w:r w:rsidR="003B377A" w:rsidRPr="00826B58">
        <w:rPr>
          <w:lang w:val="de-AT"/>
        </w:rPr>
        <w:t>Zahlschein</w:t>
      </w:r>
      <w:r>
        <w:rPr>
          <w:lang w:val="de-AT"/>
        </w:rPr>
        <w:t xml:space="preserve">. Heuer bieten die Sternsinger/innen erstmals ein spezielles Service: per QR-Code kann direkt mit dem Smartphone die virtuelle </w:t>
      </w:r>
      <w:proofErr w:type="spellStart"/>
      <w:r>
        <w:rPr>
          <w:lang w:val="de-AT"/>
        </w:rPr>
        <w:t>Sternsingerkasse</w:t>
      </w:r>
      <w:proofErr w:type="spellEnd"/>
      <w:r>
        <w:rPr>
          <w:lang w:val="de-AT"/>
        </w:rPr>
        <w:t xml:space="preserve"> befüllt werden. </w:t>
      </w:r>
    </w:p>
    <w:p w14:paraId="6BA3812D" w14:textId="77777777" w:rsidR="006B3C8F" w:rsidRDefault="006B3C8F" w:rsidP="006B3C8F">
      <w:pPr>
        <w:pStyle w:val="Default"/>
        <w:rPr>
          <w:lang w:val="de-AT"/>
        </w:rPr>
      </w:pPr>
    </w:p>
    <w:p w14:paraId="7A9F7B54" w14:textId="77777777" w:rsidR="00114A82" w:rsidRPr="00114A82" w:rsidRDefault="00114A82" w:rsidP="00114A82">
      <w:pPr>
        <w:rPr>
          <w:rFonts w:ascii="NimbusSanLCon" w:hAnsi="NimbusSanLCon" w:cs="Arial Unicode MS"/>
          <w:b/>
          <w:color w:val="000000"/>
          <w:sz w:val="22"/>
          <w:szCs w:val="22"/>
          <w:u w:color="000000"/>
          <w:lang w:val="de-AT" w:eastAsia="de-AT"/>
        </w:rPr>
      </w:pPr>
      <w:r w:rsidRPr="00114A82">
        <w:rPr>
          <w:rFonts w:ascii="NimbusSanLCon" w:hAnsi="NimbusSanLCon" w:cs="Arial Unicode MS"/>
          <w:b/>
          <w:color w:val="000000"/>
          <w:sz w:val="22"/>
          <w:szCs w:val="22"/>
          <w:u w:color="000000"/>
          <w:lang w:val="de-AT" w:eastAsia="de-AT"/>
        </w:rPr>
        <w:t>Wiener Städtische: Verlässlicher Partner der Dreikönigsaktion</w:t>
      </w:r>
    </w:p>
    <w:p w14:paraId="534B3994" w14:textId="77777777" w:rsidR="00114A82" w:rsidRPr="00114A82" w:rsidRDefault="00114A82" w:rsidP="00114A82">
      <w:pPr>
        <w:rPr>
          <w:rFonts w:ascii="NimbusSanLCon" w:hAnsi="NimbusSanLCon" w:cs="Arial Unicode MS"/>
          <w:color w:val="000000"/>
          <w:sz w:val="22"/>
          <w:szCs w:val="22"/>
          <w:u w:color="000000"/>
          <w:lang w:val="de-AT" w:eastAsia="de-AT"/>
        </w:rPr>
      </w:pPr>
      <w:r w:rsidRPr="00114A82">
        <w:rPr>
          <w:rFonts w:ascii="NimbusSanLCon" w:hAnsi="NimbusSanLCon" w:cs="Arial Unicode MS"/>
          <w:color w:val="000000"/>
          <w:sz w:val="22"/>
          <w:szCs w:val="22"/>
          <w:u w:color="000000"/>
          <w:lang w:val="de-AT" w:eastAsia="de-AT"/>
        </w:rPr>
        <w:t xml:space="preserve">Gemeinsam mit der Wiener Städtischen Versicherung unterstützt der Wiener Städtische Versicherungsverein die Dreikönigsaktion, die weit über die Grenzen Österreichs hinaus viel Positives bewirkt. Überzeugt davon, dass Solidarität keine Grenzen kennt, sind beide langjährige Förderer der Dreikönigsaktion. „Wir sind ein stolzer Partner dieser ‚grenzenlosen‘ Initiative und freuen uns, auf diesem Weg notleidenden Menschen in Entwicklungsländern unter die Arme greifen zu können“, erklärt </w:t>
      </w:r>
      <w:r w:rsidRPr="00440668">
        <w:rPr>
          <w:rFonts w:ascii="NimbusSanLCon" w:hAnsi="NimbusSanLCon" w:cs="Arial Unicode MS"/>
          <w:color w:val="000000"/>
          <w:sz w:val="22"/>
          <w:szCs w:val="22"/>
          <w:u w:color="000000"/>
          <w:lang w:val="de-AT" w:eastAsia="de-AT"/>
        </w:rPr>
        <w:t>Dr. Günter Geyer</w:t>
      </w:r>
      <w:r w:rsidRPr="00114A82">
        <w:rPr>
          <w:rFonts w:ascii="NimbusSanLCon" w:hAnsi="NimbusSanLCon" w:cs="Arial Unicode MS"/>
          <w:color w:val="000000"/>
          <w:sz w:val="22"/>
          <w:szCs w:val="22"/>
          <w:u w:color="000000"/>
          <w:lang w:val="de-AT" w:eastAsia="de-AT"/>
        </w:rPr>
        <w:t xml:space="preserve">, Vorstandsvorsitzender des Wiener Städtischen Versicherungsvereins, Hauptaktionär der Vienna Insurance Group (VIG). „Die Dreikönigsaktion liegt uns besonders am Herzen, denn sie verbindet österreichisches Brauchtum mit Nächstenliebe. Deswegen unterstützen wir diese großartige Aktion auch heuer wieder sehr gerne“, so </w:t>
      </w:r>
      <w:r w:rsidRPr="00440668">
        <w:rPr>
          <w:rFonts w:ascii="NimbusSanLCon" w:hAnsi="NimbusSanLCon" w:cs="Arial Unicode MS"/>
          <w:color w:val="000000"/>
          <w:sz w:val="22"/>
          <w:szCs w:val="22"/>
          <w:u w:color="000000"/>
          <w:lang w:val="de-AT" w:eastAsia="de-AT"/>
        </w:rPr>
        <w:t xml:space="preserve">Mag. Robert </w:t>
      </w:r>
      <w:proofErr w:type="spellStart"/>
      <w:r w:rsidRPr="00440668">
        <w:rPr>
          <w:rFonts w:ascii="NimbusSanLCon" w:hAnsi="NimbusSanLCon" w:cs="Arial Unicode MS"/>
          <w:color w:val="000000"/>
          <w:sz w:val="22"/>
          <w:szCs w:val="22"/>
          <w:u w:color="000000"/>
          <w:lang w:val="de-AT" w:eastAsia="de-AT"/>
        </w:rPr>
        <w:t>Lasshofer</w:t>
      </w:r>
      <w:proofErr w:type="spellEnd"/>
      <w:r w:rsidRPr="00114A82">
        <w:rPr>
          <w:rFonts w:ascii="NimbusSanLCon" w:hAnsi="NimbusSanLCon" w:cs="Arial Unicode MS"/>
          <w:color w:val="000000"/>
          <w:sz w:val="22"/>
          <w:szCs w:val="22"/>
          <w:u w:color="000000"/>
          <w:lang w:val="de-AT" w:eastAsia="de-AT"/>
        </w:rPr>
        <w:t xml:space="preserve">, Generaldirektor der Wiener Städtischen Versicherung. </w:t>
      </w:r>
    </w:p>
    <w:p w14:paraId="0E594858" w14:textId="77777777" w:rsidR="00651BE2" w:rsidRPr="008A3C4F" w:rsidRDefault="00307589" w:rsidP="005871F2">
      <w:pPr>
        <w:pStyle w:val="Unterschrift1"/>
      </w:pPr>
      <w:bookmarkStart w:id="0" w:name="Dreikönigsaktion"/>
      <w:r w:rsidRPr="008A3C4F">
        <w:lastRenderedPageBreak/>
        <w:t>Dreikönigsaktion - Hilfswerk der Katholischen Jungschar</w:t>
      </w:r>
      <w:bookmarkEnd w:id="0"/>
    </w:p>
    <w:p w14:paraId="123920E1" w14:textId="77777777" w:rsidR="00651BE2" w:rsidRPr="008A3C4F" w:rsidRDefault="00651BE2">
      <w:pPr>
        <w:pStyle w:val="Default"/>
        <w:rPr>
          <w:b/>
          <w:bCs/>
          <w:lang w:val="de-AT"/>
        </w:rPr>
      </w:pPr>
    </w:p>
    <w:p w14:paraId="34AF011A" w14:textId="77777777" w:rsidR="00804D45" w:rsidRDefault="00307589" w:rsidP="00804D4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Sternsingen verknüpft lebendiges Brauchtum mit Engagement für eine Welt, in der ein Leben in Würde für alle Menschen möglich ist. Die von Kindern getragene Sternsingeraktion ist das Fundament des internationalen Hilfswerks der Katholischen Jungschar, der Dreikönigsaktion. In über 500 Hilfsprojekten unterstützen Sternsingerspenden Menschen in Afrika, Asien und Lateinamerika. Ziel jeder einzelnen Initiative ist es, Leben zum Besseren zu wenden. </w:t>
      </w:r>
    </w:p>
    <w:p w14:paraId="38CA001D" w14:textId="77777777" w:rsidR="00804D45" w:rsidRPr="008A3C4F" w:rsidRDefault="00804D45">
      <w:pPr>
        <w:pStyle w:val="Default"/>
        <w:rPr>
          <w:lang w:val="de-AT"/>
        </w:rPr>
      </w:pPr>
    </w:p>
    <w:p w14:paraId="38731ED2" w14:textId="77777777" w:rsidR="00651BE2" w:rsidRPr="00804D45" w:rsidRDefault="00307589" w:rsidP="00D123F2">
      <w:pPr>
        <w:pStyle w:val="berschrift3"/>
      </w:pPr>
      <w:r w:rsidRPr="00804D45">
        <w:t>So funktionieren Sternsingerprojekte</w:t>
      </w:r>
    </w:p>
    <w:p w14:paraId="3372204D" w14:textId="77777777" w:rsidR="00804D45" w:rsidRDefault="00804D45">
      <w:pPr>
        <w:pStyle w:val="Default"/>
        <w:rPr>
          <w:lang w:val="de-AT"/>
        </w:rPr>
      </w:pPr>
    </w:p>
    <w:p w14:paraId="3C4E04C9" w14:textId="77777777" w:rsidR="00651BE2" w:rsidRDefault="00307589">
      <w:pPr>
        <w:pStyle w:val="Default"/>
        <w:rPr>
          <w:lang w:val="de-AT"/>
        </w:rPr>
      </w:pPr>
      <w:r w:rsidRPr="008A3C4F">
        <w:rPr>
          <w:lang w:val="de-AT"/>
        </w:rPr>
        <w:t xml:space="preserve">Die mit Armut konfrontierten Menschen im Süden wissen, wie sie ihr Leben verbessern können. Die Spenden der Sternsingeraktion geben ihnen die Möglichkeit, ihre Pläne umzusetzen. Die Partnerprojekte der Dreikönigsaktion zielen auf wirksame und langfristige Verbesserungen von Lebensbedingungen für notleidende Menschen in Afrika, Asien und Lateinamerika ab. </w:t>
      </w:r>
    </w:p>
    <w:p w14:paraId="181A728E" w14:textId="77777777" w:rsidR="00731BA9" w:rsidRDefault="00731BA9">
      <w:pPr>
        <w:pStyle w:val="Default"/>
        <w:rPr>
          <w:lang w:val="de-AT"/>
        </w:rPr>
      </w:pPr>
    </w:p>
    <w:p w14:paraId="036D906E" w14:textId="77777777" w:rsidR="00865892"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Dreikönigsaktion führt selbst keine Hilfsprojekte durch, sondern unterstützt nach dem Prinzip der „Hilfe zur Selbsthilfe“ Initiativen, die von Organisationen vor Ort konzipiert und durchgeführt werden. Die Vergabe der Spenden erfolgt nach eingehender Prüfung der Projektanträge. Die Projekte sind auf mehrere Jahre ausgelegt. </w:t>
      </w:r>
    </w:p>
    <w:p w14:paraId="49A97BC4" w14:textId="069B00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lang w:val="de-AT"/>
        </w:rPr>
        <w:t xml:space="preserve">Die Auszahlung erfolgt in Raten, entsprechend dem Projektfortschritt. </w:t>
      </w:r>
    </w:p>
    <w:p w14:paraId="05FDE14D" w14:textId="77777777" w:rsidR="00651BE2" w:rsidRPr="008A3C4F" w:rsidRDefault="00651BE2">
      <w:pPr>
        <w:pStyle w:val="Default"/>
        <w:jc w:val="both"/>
        <w:rPr>
          <w:lang w:val="de-AT"/>
        </w:rPr>
      </w:pPr>
    </w:p>
    <w:p w14:paraId="77B90B4E" w14:textId="77777777" w:rsidR="00651BE2" w:rsidRPr="008A3C4F" w:rsidRDefault="00307589" w:rsidP="00D123F2">
      <w:pPr>
        <w:pStyle w:val="berschrift3"/>
      </w:pPr>
      <w:r w:rsidRPr="008A3C4F">
        <w:t>Die Schwerpunkte der Dreikönigsaktion der Katholischen Jungschar</w:t>
      </w:r>
    </w:p>
    <w:p w14:paraId="10F3A25B"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6DA829A3"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 xml:space="preserve">Kinder und Jugendliche stärken </w:t>
      </w:r>
      <w:r w:rsidRPr="008A3C4F">
        <w:rPr>
          <w:lang w:val="de-AT"/>
        </w:rPr>
        <w:t>- Viele junge Menschen leben auf der Straße, müssen arbeiten, werden sexuell ausgebeutet oder Opfer von Kinderhandel. Diese Kinder und Jugendlichen brauchen Schutz, Begleitung und Unterstützung. Sternsingerprojekte helfen mit, dass sie ihre Gegenwart und ihre Zukunft selbst in die Hand nehmen können.</w:t>
      </w:r>
    </w:p>
    <w:p w14:paraId="67525556"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5CA0BFA6"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r w:rsidRPr="008A3C4F">
        <w:rPr>
          <w:b/>
          <w:bCs/>
          <w:lang w:val="de-AT"/>
        </w:rPr>
        <w:t>Ernährung sichern</w:t>
      </w:r>
      <w:r w:rsidRPr="008A3C4F">
        <w:rPr>
          <w:lang w:val="de-AT"/>
        </w:rPr>
        <w:t xml:space="preserve"> - Obwohl weltweit genug Lebensmittel produziert werden, sind Hunger und Unterernährung für über eine Milliarde Menschen trauriger Alltag. Die Dreikönigsaktion unterstützt nachhaltige Landwirtschaft und einkommensschaffende Initiativen. Der Zugang zu Land und anderen Ressourcen muss gerechter, ihre Nutzung nachhaltiger werden. Wir fordern und fördern - in unseren Projektländern und in Österreich - faire Wirtschafts- und Handelsstrukturen sowie zukunftsfähige Lebensstile. </w:t>
      </w:r>
    </w:p>
    <w:p w14:paraId="1DE5235D"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7A8A7B60" w14:textId="1EDFC31A"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lang w:val="de-AT"/>
        </w:rPr>
      </w:pPr>
      <w:r w:rsidRPr="008A3C4F">
        <w:rPr>
          <w:b/>
          <w:bCs/>
          <w:lang w:val="de-AT"/>
        </w:rPr>
        <w:t xml:space="preserve">Nachhaltig wirtschaften - </w:t>
      </w:r>
      <w:r w:rsidRPr="008A3C4F">
        <w:rPr>
          <w:lang w:val="de-AT"/>
        </w:rPr>
        <w:t xml:space="preserve">Die Ressourcen und Rohstoffe unserer Erde sind begrenzt - unsere Gier danach ist leider nicht enden wollend und nimmt weder Rücksicht auf Umwelt noch auf Menschenrechte. Unser Wirtschaftssystem ist auf grenzenloses Wachstum ausgerichtet. Es braucht eine andere Art zu wirtschaften, eine, die das Wohl der Menschen </w:t>
      </w:r>
      <w:r w:rsidR="00865892" w:rsidRPr="008A3C4F">
        <w:rPr>
          <w:lang w:val="de-AT"/>
        </w:rPr>
        <w:t xml:space="preserve">und nicht den Profit </w:t>
      </w:r>
      <w:r w:rsidRPr="008A3C4F">
        <w:rPr>
          <w:lang w:val="de-AT"/>
        </w:rPr>
        <w:t>als oberstes Ziel hat.</w:t>
      </w:r>
    </w:p>
    <w:p w14:paraId="2DAC14DA" w14:textId="77777777" w:rsidR="00651BE2" w:rsidRPr="008A3C4F"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lang w:val="de-AT"/>
        </w:rPr>
      </w:pPr>
    </w:p>
    <w:p w14:paraId="3DA8B627" w14:textId="77777777" w:rsidR="00651BE2" w:rsidRPr="008A3C4F" w:rsidRDefault="0030758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r w:rsidRPr="008A3C4F">
        <w:rPr>
          <w:b/>
          <w:bCs/>
          <w:lang w:val="de-AT"/>
        </w:rPr>
        <w:t xml:space="preserve">Zivilgesellschaft und engagierte Kirche stärken - </w:t>
      </w:r>
      <w:r w:rsidRPr="008A3C4F">
        <w:rPr>
          <w:lang w:val="de-AT"/>
        </w:rPr>
        <w:t>Gemeinsam mit unseren Partnerorganisationen vor Ort ist die Dreikönigsaktion Teil einer Kirche und Zivilgesellschaft, die konsequent an der Seite der Benachteiligten und Unterdrückten steht und die kompromisslos für die Bewahrung der Schöpfung eintritt.</w:t>
      </w:r>
      <w:r w:rsidRPr="008A3C4F">
        <w:rPr>
          <w:b/>
          <w:bCs/>
          <w:u w:val="single"/>
          <w:lang w:val="de-AT"/>
        </w:rPr>
        <w:t xml:space="preserve"> </w:t>
      </w:r>
    </w:p>
    <w:p w14:paraId="0C60D089" w14:textId="77777777" w:rsidR="00651BE2" w:rsidRDefault="00651BE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792CCD7D" w14:textId="77777777" w:rsidR="00731BA9" w:rsidRDefault="00731BA9" w:rsidP="00731BA9">
      <w:pPr>
        <w:pStyle w:val="Default"/>
        <w:rPr>
          <w:lang w:val="de-AT"/>
        </w:rPr>
      </w:pPr>
      <w:r>
        <w:rPr>
          <w:lang w:val="de-AT"/>
        </w:rPr>
        <w:t xml:space="preserve">Die Auswirkungen des Klimawandels und die Corona-Pandemie verstärken die Not vieler Menschen in Afrika, Asien und Lateinamerika dramatisch. Es sind nachhaltige Entwicklungsprojekte wie jene, die mit Sternsingerspenden finanziert werden, die mithelfen die vielfältigen Folgen der Krisen abzumildern. </w:t>
      </w:r>
    </w:p>
    <w:p w14:paraId="46D43DAE" w14:textId="77777777" w:rsidR="00731BA9" w:rsidRPr="008A3C4F" w:rsidRDefault="00731BA9" w:rsidP="00731BA9">
      <w:pPr>
        <w:pStyle w:val="Default"/>
        <w:rPr>
          <w:lang w:val="de-AT"/>
        </w:rPr>
      </w:pPr>
    </w:p>
    <w:p w14:paraId="574F0D0F" w14:textId="415B0778" w:rsidR="00804D45" w:rsidRPr="005871F2" w:rsidRDefault="005871F2" w:rsidP="00804D45">
      <w:pPr>
        <w:pStyle w:val="Default"/>
        <w:spacing w:line="276" w:lineRule="auto"/>
        <w:rPr>
          <w:rFonts w:ascii="Georgia" w:hAnsi="Georgia"/>
          <w:color w:val="70334C" w:themeColor="accent1"/>
          <w:u w:color="70334C"/>
          <w:lang w:val="de-AT"/>
        </w:rPr>
      </w:pPr>
      <w:hyperlink r:id="rId11" w:history="1">
        <w:r w:rsidRPr="005871F2">
          <w:rPr>
            <w:rStyle w:val="Hyperlink"/>
            <w:rFonts w:ascii="Georgia" w:hAnsi="Georgia"/>
            <w:color w:val="70334C" w:themeColor="accent1"/>
            <w:u w:color="70334C"/>
            <w:lang w:val="de-AT"/>
          </w:rPr>
          <w:t>COVID-19 Hilfe</w:t>
        </w:r>
        <w:r w:rsidR="00804D45" w:rsidRPr="005871F2">
          <w:rPr>
            <w:rStyle w:val="Hyperlink"/>
            <w:rFonts w:ascii="Georgia" w:hAnsi="Georgia"/>
            <w:color w:val="70334C" w:themeColor="accent1"/>
            <w:u w:color="70334C"/>
            <w:lang w:val="de-AT"/>
          </w:rPr>
          <w:t xml:space="preserve"> </w:t>
        </w:r>
        <w:r w:rsidRPr="005871F2">
          <w:rPr>
            <w:rStyle w:val="Hyperlink"/>
            <w:rFonts w:ascii="Georgia" w:hAnsi="Georgia"/>
            <w:color w:val="70334C" w:themeColor="accent1"/>
            <w:u w:color="70334C"/>
            <w:lang w:val="de-AT"/>
          </w:rPr>
          <w:t xml:space="preserve">- </w:t>
        </w:r>
        <w:r w:rsidR="00804D45" w:rsidRPr="005871F2">
          <w:rPr>
            <w:rStyle w:val="Hyperlink"/>
            <w:rFonts w:ascii="Georgia" w:hAnsi="Georgia"/>
            <w:color w:val="70334C" w:themeColor="accent1"/>
            <w:u w:color="70334C"/>
            <w:lang w:val="de-AT"/>
          </w:rPr>
          <w:t>So lindern Sternsingerprojekte weltweit die Folgen</w:t>
        </w:r>
        <w:r w:rsidRPr="005871F2">
          <w:rPr>
            <w:rStyle w:val="Hyperlink"/>
            <w:rFonts w:ascii="Georgia" w:hAnsi="Georgia"/>
            <w:color w:val="70334C" w:themeColor="accent1"/>
            <w:u w:color="70334C"/>
            <w:lang w:val="de-AT"/>
          </w:rPr>
          <w:t xml:space="preserve"> der Pandemie: </w:t>
        </w:r>
        <w:r w:rsidRPr="005871F2">
          <w:rPr>
            <w:rStyle w:val="Hyperlink"/>
            <w:rFonts w:ascii="Georgia" w:hAnsi="Georgia"/>
            <w:color w:val="70334C" w:themeColor="accent1"/>
            <w:u w:color="70334C"/>
            <w:lang w:val="de-AT"/>
          </w:rPr>
          <w:br/>
          <w:t>Einige Fallbeispiele auf www.dka.at/corona-hilfe</w:t>
        </w:r>
      </w:hyperlink>
    </w:p>
    <w:p w14:paraId="0EB4D1EB" w14:textId="77777777" w:rsidR="00731BA9" w:rsidRDefault="00731BA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49E5D333" w14:textId="77777777" w:rsidR="00731BA9" w:rsidRPr="008A3C4F" w:rsidRDefault="00731BA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 w:val="left" w:pos="8708"/>
        </w:tabs>
        <w:rPr>
          <w:b/>
          <w:bCs/>
          <w:u w:val="single"/>
          <w:lang w:val="de-AT"/>
        </w:rPr>
      </w:pPr>
    </w:p>
    <w:p w14:paraId="10E43986" w14:textId="77777777" w:rsidR="00651BE2" w:rsidRPr="008A3C4F" w:rsidRDefault="00651BE2">
      <w:pPr>
        <w:pStyle w:val="Default"/>
        <w:rPr>
          <w:lang w:val="de-AT"/>
        </w:rPr>
      </w:pPr>
    </w:p>
    <w:p w14:paraId="1E7F9609" w14:textId="77777777" w:rsidR="00651BE2" w:rsidRPr="008A3C4F" w:rsidRDefault="00307589">
      <w:pPr>
        <w:pStyle w:val="Default"/>
        <w:rPr>
          <w:lang w:val="de-AT"/>
        </w:rPr>
      </w:pPr>
      <w:r w:rsidRPr="008A3C4F">
        <w:rPr>
          <w:rFonts w:ascii="Arial Unicode MS" w:hAnsi="Arial Unicode MS"/>
          <w:u w:val="single"/>
          <w:lang w:val="de-AT"/>
        </w:rPr>
        <w:br w:type="page"/>
      </w:r>
    </w:p>
    <w:p w14:paraId="1FAB8E45" w14:textId="77777777" w:rsidR="00651BE2" w:rsidRPr="008A3C4F" w:rsidRDefault="00307589" w:rsidP="00D123F2">
      <w:pPr>
        <w:pStyle w:val="berschrift3"/>
      </w:pPr>
      <w:r w:rsidRPr="008A3C4F">
        <w:rPr>
          <w:rFonts w:eastAsia="Arial Unicode MS"/>
        </w:rPr>
        <w:lastRenderedPageBreak/>
        <w:t xml:space="preserve">Zahlen und Daten </w:t>
      </w:r>
    </w:p>
    <w:p w14:paraId="137DACFC" w14:textId="77777777" w:rsidR="00651BE2" w:rsidRPr="008A3C4F" w:rsidRDefault="00651BE2">
      <w:pPr>
        <w:pStyle w:val="Default"/>
        <w:rPr>
          <w:lang w:val="de-AT"/>
        </w:rPr>
      </w:pPr>
    </w:p>
    <w:p w14:paraId="635BE2DC" w14:textId="6A053E72" w:rsidR="00651BE2" w:rsidRPr="005871F2" w:rsidRDefault="00307589">
      <w:pPr>
        <w:pStyle w:val="Default"/>
        <w:rPr>
          <w:b/>
          <w:bCs/>
          <w:lang w:val="de-AT"/>
        </w:rPr>
      </w:pPr>
      <w:r w:rsidRPr="008A3C4F">
        <w:rPr>
          <w:b/>
          <w:bCs/>
          <w:lang w:val="de-AT"/>
        </w:rPr>
        <w:t>Zahlen und Daten rund ums Sternsingen:</w:t>
      </w:r>
    </w:p>
    <w:p w14:paraId="571AF7F9" w14:textId="77777777" w:rsidR="00651BE2" w:rsidRPr="008A3C4F" w:rsidRDefault="00307589">
      <w:pPr>
        <w:pStyle w:val="Default"/>
        <w:numPr>
          <w:ilvl w:val="0"/>
          <w:numId w:val="2"/>
        </w:numPr>
        <w:rPr>
          <w:lang w:val="de-AT"/>
        </w:rPr>
      </w:pPr>
      <w:r w:rsidRPr="008A3C4F">
        <w:rPr>
          <w:lang w:val="de-AT"/>
        </w:rPr>
        <w:t xml:space="preserve">Zwei Drittel der Sternsinger/innen sind Mädchen. </w:t>
      </w:r>
    </w:p>
    <w:p w14:paraId="40A7F46F" w14:textId="661F8E32" w:rsidR="00651BE2" w:rsidRPr="008A3C4F" w:rsidRDefault="00307589">
      <w:pPr>
        <w:pStyle w:val="Default"/>
        <w:numPr>
          <w:ilvl w:val="0"/>
          <w:numId w:val="2"/>
        </w:numPr>
        <w:rPr>
          <w:lang w:val="de-AT"/>
        </w:rPr>
      </w:pPr>
      <w:r w:rsidRPr="008A3C4F">
        <w:rPr>
          <w:lang w:val="de-AT"/>
        </w:rPr>
        <w:t xml:space="preserve">In </w:t>
      </w:r>
      <w:r w:rsidR="00865892">
        <w:rPr>
          <w:lang w:val="de-AT"/>
        </w:rPr>
        <w:t>19</w:t>
      </w:r>
      <w:r w:rsidRPr="008A3C4F">
        <w:rPr>
          <w:lang w:val="de-AT"/>
        </w:rPr>
        <w:t xml:space="preserve"> Ländern des globalen Südens kommen Sternsingerspenden zum Einsatz. </w:t>
      </w:r>
    </w:p>
    <w:p w14:paraId="06590C29" w14:textId="77777777" w:rsidR="00651BE2" w:rsidRPr="008A3C4F" w:rsidRDefault="00307589">
      <w:pPr>
        <w:pStyle w:val="Default"/>
        <w:numPr>
          <w:ilvl w:val="0"/>
          <w:numId w:val="2"/>
        </w:numPr>
        <w:rPr>
          <w:lang w:val="de-AT"/>
        </w:rPr>
      </w:pPr>
      <w:r w:rsidRPr="008A3C4F">
        <w:rPr>
          <w:lang w:val="de-AT"/>
        </w:rPr>
        <w:t xml:space="preserve">Über 200 Euro </w:t>
      </w:r>
      <w:proofErr w:type="spellStart"/>
      <w:r w:rsidRPr="008A3C4F">
        <w:rPr>
          <w:lang w:val="de-AT"/>
        </w:rPr>
        <w:t>ersingt</w:t>
      </w:r>
      <w:proofErr w:type="spellEnd"/>
      <w:r w:rsidRPr="008A3C4F">
        <w:rPr>
          <w:lang w:val="de-AT"/>
        </w:rPr>
        <w:t xml:space="preserve"> jedes </w:t>
      </w:r>
      <w:proofErr w:type="spellStart"/>
      <w:r w:rsidRPr="008A3C4F">
        <w:rPr>
          <w:lang w:val="de-AT"/>
        </w:rPr>
        <w:t>Sternsingerkind</w:t>
      </w:r>
      <w:proofErr w:type="spellEnd"/>
      <w:r w:rsidRPr="008A3C4F">
        <w:rPr>
          <w:lang w:val="de-AT"/>
        </w:rPr>
        <w:t xml:space="preserve"> bei seinem Einsatz für eine gerechte Welt. </w:t>
      </w:r>
    </w:p>
    <w:p w14:paraId="21343F76" w14:textId="77777777" w:rsidR="00651BE2" w:rsidRPr="008A3C4F" w:rsidRDefault="00307589">
      <w:pPr>
        <w:pStyle w:val="Default"/>
        <w:numPr>
          <w:ilvl w:val="0"/>
          <w:numId w:val="2"/>
        </w:numPr>
        <w:rPr>
          <w:lang w:val="de-AT"/>
        </w:rPr>
      </w:pPr>
      <w:r w:rsidRPr="008A3C4F">
        <w:rPr>
          <w:lang w:val="de-AT"/>
        </w:rPr>
        <w:t xml:space="preserve">Rund 500 Hilfsprojekte können pro Jahr finanziert werden. </w:t>
      </w:r>
    </w:p>
    <w:p w14:paraId="6C735F0A" w14:textId="77777777" w:rsidR="00651BE2" w:rsidRPr="008A3C4F" w:rsidRDefault="00307589">
      <w:pPr>
        <w:pStyle w:val="Default"/>
        <w:numPr>
          <w:ilvl w:val="0"/>
          <w:numId w:val="2"/>
        </w:numPr>
        <w:rPr>
          <w:lang w:val="de-AT"/>
        </w:rPr>
      </w:pPr>
      <w:r w:rsidRPr="008A3C4F">
        <w:rPr>
          <w:lang w:val="de-AT"/>
        </w:rPr>
        <w:t>In nahezu 3.000 österreichischen Pfarren sind Sternsingerinnen und Sternsinger unterwegs.</w:t>
      </w:r>
    </w:p>
    <w:p w14:paraId="21120649" w14:textId="77777777" w:rsidR="00651BE2" w:rsidRPr="008A3C4F" w:rsidRDefault="00307589">
      <w:pPr>
        <w:pStyle w:val="Default"/>
        <w:numPr>
          <w:ilvl w:val="0"/>
          <w:numId w:val="2"/>
        </w:numPr>
        <w:rPr>
          <w:lang w:val="de-AT"/>
        </w:rPr>
      </w:pPr>
      <w:r w:rsidRPr="008A3C4F">
        <w:rPr>
          <w:lang w:val="de-AT"/>
        </w:rPr>
        <w:t>30.000 Jugendliche und Erwachsene unterstützen die Sternsinger/innen nach Leibeskräften.</w:t>
      </w:r>
    </w:p>
    <w:p w14:paraId="4B87D78A" w14:textId="77777777" w:rsidR="00651BE2" w:rsidRPr="008A3C4F" w:rsidRDefault="00307589">
      <w:pPr>
        <w:pStyle w:val="Default"/>
        <w:numPr>
          <w:ilvl w:val="0"/>
          <w:numId w:val="2"/>
        </w:numPr>
        <w:rPr>
          <w:lang w:val="de-AT"/>
        </w:rPr>
      </w:pPr>
      <w:r w:rsidRPr="008A3C4F">
        <w:rPr>
          <w:lang w:val="de-AT"/>
        </w:rPr>
        <w:t>85.000 Sternsingerinnen und Sternsinger sind österreichweit unterwegs.</w:t>
      </w:r>
    </w:p>
    <w:p w14:paraId="3564ABBD" w14:textId="77777777" w:rsidR="00651BE2" w:rsidRPr="008A3C4F" w:rsidRDefault="00307589">
      <w:pPr>
        <w:pStyle w:val="Default"/>
        <w:numPr>
          <w:ilvl w:val="0"/>
          <w:numId w:val="2"/>
        </w:numPr>
        <w:rPr>
          <w:lang w:val="de-AT"/>
        </w:rPr>
      </w:pPr>
      <w:r w:rsidRPr="008A3C4F">
        <w:rPr>
          <w:lang w:val="de-AT"/>
        </w:rPr>
        <w:t xml:space="preserve">Rund 500.000 Sternsinger/innen sind es in ganz Europa. </w:t>
      </w:r>
    </w:p>
    <w:p w14:paraId="721D4CFF" w14:textId="77777777" w:rsidR="00651BE2" w:rsidRPr="008A3C4F" w:rsidRDefault="00307589">
      <w:pPr>
        <w:pStyle w:val="Default"/>
        <w:numPr>
          <w:ilvl w:val="0"/>
          <w:numId w:val="2"/>
        </w:numPr>
        <w:rPr>
          <w:lang w:val="de-AT"/>
        </w:rPr>
      </w:pPr>
      <w:r w:rsidRPr="008A3C4F">
        <w:rPr>
          <w:lang w:val="de-AT"/>
        </w:rPr>
        <w:t xml:space="preserve">Geschätzte 420.000 km legen die Sternsinger/innen gemeinsam zurück und umrunden damit zehn Mal die Erde. </w:t>
      </w:r>
    </w:p>
    <w:p w14:paraId="691FBC95" w14:textId="77777777" w:rsidR="00651BE2" w:rsidRPr="008A3C4F" w:rsidRDefault="00307589">
      <w:pPr>
        <w:pStyle w:val="Default"/>
        <w:numPr>
          <w:ilvl w:val="0"/>
          <w:numId w:val="2"/>
        </w:numPr>
        <w:rPr>
          <w:lang w:val="de-AT"/>
        </w:rPr>
      </w:pPr>
      <w:r w:rsidRPr="008A3C4F">
        <w:rPr>
          <w:lang w:val="de-AT"/>
        </w:rPr>
        <w:t>An die 4.000.000 Kinder und Jugendliche haben in Österreich seit 1954 beim Sternsingen die ersten Erfahrungen mit ehrenamtlichem Engagement gesammelt.</w:t>
      </w:r>
    </w:p>
    <w:p w14:paraId="01929A57" w14:textId="451BD4BD" w:rsidR="00651BE2" w:rsidRPr="008A3C4F" w:rsidRDefault="00307589">
      <w:pPr>
        <w:pStyle w:val="Default"/>
        <w:numPr>
          <w:ilvl w:val="0"/>
          <w:numId w:val="2"/>
        </w:numPr>
        <w:rPr>
          <w:lang w:val="de-AT"/>
        </w:rPr>
      </w:pPr>
      <w:r w:rsidRPr="008A3C4F">
        <w:rPr>
          <w:lang w:val="de-AT"/>
        </w:rPr>
        <w:t xml:space="preserve">Seit 1954 konnten die Sternsinger/innen über </w:t>
      </w:r>
      <w:r w:rsidRPr="00826B58">
        <w:rPr>
          <w:lang w:val="de-AT"/>
        </w:rPr>
        <w:t>4</w:t>
      </w:r>
      <w:r w:rsidR="00345CC4">
        <w:rPr>
          <w:lang w:val="de-AT"/>
        </w:rPr>
        <w:t>7</w:t>
      </w:r>
      <w:r w:rsidRPr="00826B58">
        <w:rPr>
          <w:lang w:val="de-AT"/>
        </w:rPr>
        <w:t>0</w:t>
      </w:r>
      <w:r w:rsidRPr="008A3C4F">
        <w:rPr>
          <w:lang w:val="de-AT"/>
        </w:rPr>
        <w:t xml:space="preserve"> Millionen Euro </w:t>
      </w:r>
      <w:proofErr w:type="spellStart"/>
      <w:r w:rsidRPr="008A3C4F">
        <w:rPr>
          <w:lang w:val="de-AT"/>
        </w:rPr>
        <w:t>ersingen</w:t>
      </w:r>
      <w:proofErr w:type="spellEnd"/>
      <w:r w:rsidRPr="008A3C4F">
        <w:rPr>
          <w:lang w:val="de-AT"/>
        </w:rPr>
        <w:t xml:space="preserve">! </w:t>
      </w:r>
    </w:p>
    <w:p w14:paraId="7037B8E5" w14:textId="77777777" w:rsidR="00651BE2" w:rsidRPr="008A3C4F" w:rsidRDefault="00651BE2">
      <w:pPr>
        <w:pStyle w:val="Default"/>
        <w:rPr>
          <w:lang w:val="de-AT"/>
        </w:rPr>
      </w:pPr>
    </w:p>
    <w:p w14:paraId="24BD195D" w14:textId="77777777" w:rsidR="00651BE2" w:rsidRPr="008A3C4F" w:rsidRDefault="00307589">
      <w:pPr>
        <w:pStyle w:val="Default"/>
        <w:rPr>
          <w:b/>
          <w:bCs/>
          <w:lang w:val="de-AT"/>
        </w:rPr>
      </w:pPr>
      <w:r w:rsidRPr="008A3C4F">
        <w:rPr>
          <w:b/>
          <w:bCs/>
          <w:lang w:val="de-AT"/>
        </w:rPr>
        <w:t>Spendengütesiegel: Spenden mit Garantie</w:t>
      </w:r>
    </w:p>
    <w:p w14:paraId="0582C0A8" w14:textId="77777777" w:rsidR="00651BE2" w:rsidRPr="008A3C4F" w:rsidRDefault="00307589">
      <w:pPr>
        <w:pStyle w:val="Default"/>
        <w:rPr>
          <w:lang w:val="de-AT"/>
        </w:rPr>
      </w:pPr>
      <w:r w:rsidRPr="008A3C4F">
        <w:rPr>
          <w:lang w:val="de-AT"/>
        </w:rPr>
        <w:t>Die Finanzen der Dreikönigsaktion werden jährlich von unabhängigen Wirtschaftsprüfer/innen kontrolliert. Das „Spendengütesiegel“ garantiert Transparenz und objektive Sicherheit bei der Spendenabwicklung.</w:t>
      </w:r>
    </w:p>
    <w:p w14:paraId="0425A588" w14:textId="77777777" w:rsidR="00651BE2" w:rsidRPr="008A3C4F" w:rsidRDefault="00651BE2">
      <w:pPr>
        <w:pStyle w:val="Default"/>
        <w:tabs>
          <w:tab w:val="left" w:pos="6804"/>
        </w:tabs>
        <w:ind w:right="283"/>
        <w:rPr>
          <w:lang w:val="de-AT"/>
        </w:rPr>
      </w:pPr>
    </w:p>
    <w:p w14:paraId="334C043C" w14:textId="77777777" w:rsidR="00651BE2" w:rsidRPr="008A3C4F" w:rsidRDefault="00307589">
      <w:pPr>
        <w:pStyle w:val="Default"/>
        <w:rPr>
          <w:b/>
          <w:bCs/>
          <w:lang w:val="de-AT"/>
        </w:rPr>
      </w:pPr>
      <w:r w:rsidRPr="008A3C4F">
        <w:rPr>
          <w:b/>
          <w:bCs/>
          <w:lang w:val="de-AT"/>
        </w:rPr>
        <w:t>Sternsingerspenden sind steuerlich absetzbar</w:t>
      </w:r>
    </w:p>
    <w:p w14:paraId="064B439F" w14:textId="77777777" w:rsidR="00651BE2" w:rsidRPr="008A3C4F" w:rsidRDefault="00307589">
      <w:pPr>
        <w:pStyle w:val="Default"/>
        <w:rPr>
          <w:lang w:val="de-AT"/>
        </w:rPr>
      </w:pPr>
      <w:r w:rsidRPr="008A3C4F">
        <w:rPr>
          <w:lang w:val="de-AT"/>
        </w:rPr>
        <w:t xml:space="preserve">Spenden an die Sternsingeraktion der Katholischen Jungschar sind steuerlich absetzbar. Bitte beim </w:t>
      </w:r>
      <w:proofErr w:type="spellStart"/>
      <w:r w:rsidRPr="008A3C4F">
        <w:rPr>
          <w:lang w:val="de-AT"/>
        </w:rPr>
        <w:t>Sternsingerbesuch</w:t>
      </w:r>
      <w:proofErr w:type="spellEnd"/>
      <w:r w:rsidRPr="008A3C4F">
        <w:rPr>
          <w:lang w:val="de-AT"/>
        </w:rPr>
        <w:t xml:space="preserve"> bekanntgeben. Die Daten werden dann von der Dreikönigsaktion der Katholischen Jungschar an das Finanzamt übermittelt. Ebenso geschieht das bei Spenden via Erlagschein. </w:t>
      </w:r>
    </w:p>
    <w:p w14:paraId="106DEBBA" w14:textId="77777777" w:rsidR="00651BE2" w:rsidRPr="008A3C4F" w:rsidRDefault="00651BE2">
      <w:pPr>
        <w:pStyle w:val="Default"/>
        <w:rPr>
          <w:lang w:val="de-AT"/>
        </w:rPr>
      </w:pPr>
    </w:p>
    <w:p w14:paraId="63F9048D" w14:textId="77777777" w:rsidR="00651BE2" w:rsidRPr="008A3C4F" w:rsidRDefault="00307589">
      <w:pPr>
        <w:pStyle w:val="Default"/>
        <w:rPr>
          <w:b/>
          <w:bCs/>
          <w:lang w:val="de-AT"/>
        </w:rPr>
      </w:pPr>
      <w:r w:rsidRPr="008A3C4F">
        <w:rPr>
          <w:b/>
          <w:bCs/>
          <w:lang w:val="de-AT"/>
        </w:rPr>
        <w:t xml:space="preserve">Sternsinger/innen der Katholischen Jungschar können sich ausweisen </w:t>
      </w:r>
    </w:p>
    <w:p w14:paraId="63308816" w14:textId="77777777" w:rsidR="00651BE2" w:rsidRPr="008A3C4F" w:rsidRDefault="00307589">
      <w:pPr>
        <w:pStyle w:val="Default"/>
        <w:rPr>
          <w:lang w:val="de-AT"/>
        </w:rPr>
      </w:pPr>
      <w:r w:rsidRPr="008A3C4F">
        <w:rPr>
          <w:lang w:val="de-AT"/>
        </w:rPr>
        <w:t xml:space="preserve">Alle Sternsingergruppen führen einen Ausweis mit sich. So lässt sich leicht erkennen, dass sie im Auftrag der Sternsingeraktion der Katholischen Jungschar unterwegs sind. </w:t>
      </w:r>
    </w:p>
    <w:p w14:paraId="57E19F4A" w14:textId="77777777" w:rsidR="00651BE2" w:rsidRPr="008A3C4F" w:rsidRDefault="00651BE2">
      <w:pPr>
        <w:pStyle w:val="Default"/>
        <w:rPr>
          <w:lang w:val="de-AT"/>
        </w:rPr>
      </w:pPr>
    </w:p>
    <w:p w14:paraId="05A8B7EC" w14:textId="77777777" w:rsidR="00651BE2" w:rsidRPr="00D123F2" w:rsidRDefault="00307589" w:rsidP="00D123F2">
      <w:pPr>
        <w:pStyle w:val="berschrift3"/>
      </w:pPr>
      <w:bookmarkStart w:id="1" w:name="Zitate"/>
      <w:r w:rsidRPr="00D123F2">
        <w:t xml:space="preserve">Ergebnis </w:t>
      </w:r>
      <w:proofErr w:type="spellStart"/>
      <w:r w:rsidRPr="00D123F2">
        <w:t>Sternsingeraktion</w:t>
      </w:r>
      <w:proofErr w:type="spellEnd"/>
      <w:r w:rsidRPr="00D123F2">
        <w:t xml:space="preserve"> 20</w:t>
      </w:r>
      <w:r w:rsidR="00C70448" w:rsidRPr="00D123F2">
        <w:t>20</w:t>
      </w:r>
      <w:r w:rsidRPr="00D123F2">
        <w:t xml:space="preserve"> (per 22.03.2019)</w:t>
      </w:r>
    </w:p>
    <w:p w14:paraId="34A48AA3" w14:textId="77777777" w:rsidR="00651BE2" w:rsidRPr="00627099" w:rsidRDefault="00651BE2">
      <w:pPr>
        <w:pStyle w:val="Default"/>
        <w:rPr>
          <w:highlight w:val="yellow"/>
          <w:lang w:val="de-AT"/>
        </w:rPr>
      </w:pPr>
    </w:p>
    <w:tbl>
      <w:tblPr>
        <w:tblStyle w:val="TableNormal"/>
        <w:tblW w:w="77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3CBCE"/>
        <w:tblLayout w:type="fixed"/>
        <w:tblLook w:val="04A0" w:firstRow="1" w:lastRow="0" w:firstColumn="1" w:lastColumn="0" w:noHBand="0" w:noVBand="1"/>
      </w:tblPr>
      <w:tblGrid>
        <w:gridCol w:w="2262"/>
        <w:gridCol w:w="340"/>
        <w:gridCol w:w="1757"/>
        <w:gridCol w:w="340"/>
        <w:gridCol w:w="1757"/>
        <w:gridCol w:w="1304"/>
      </w:tblGrid>
      <w:tr w:rsidR="00D123F2" w:rsidRPr="00D123F2" w14:paraId="0B6E0854" w14:textId="77777777" w:rsidTr="00D123F2">
        <w:trPr>
          <w:trHeight w:val="493"/>
        </w:trPr>
        <w:tc>
          <w:tcPr>
            <w:tcW w:w="2262" w:type="dxa"/>
            <w:tcBorders>
              <w:top w:val="nil"/>
              <w:left w:val="nil"/>
              <w:bottom w:val="single" w:sz="2" w:space="0" w:color="BD6F8F"/>
              <w:right w:val="single" w:sz="2" w:space="0" w:color="BD6F8F"/>
            </w:tcBorders>
            <w:shd w:val="clear" w:color="auto" w:fill="FFFFFF"/>
            <w:tcMar>
              <w:top w:w="80" w:type="dxa"/>
              <w:left w:w="80" w:type="dxa"/>
              <w:bottom w:w="80" w:type="dxa"/>
              <w:right w:w="80" w:type="dxa"/>
            </w:tcMar>
            <w:vAlign w:val="center"/>
          </w:tcPr>
          <w:p w14:paraId="27676802" w14:textId="77777777" w:rsidR="00C70448" w:rsidRPr="00D123F2" w:rsidRDefault="00C70448" w:rsidP="00C70448">
            <w:pPr>
              <w:pStyle w:val="Default"/>
              <w:rPr>
                <w:rFonts w:ascii="Georgia" w:hAnsi="Georgia"/>
                <w:sz w:val="24"/>
                <w:lang w:val="de-AT"/>
              </w:rPr>
            </w:pPr>
            <w:r w:rsidRPr="00D123F2">
              <w:rPr>
                <w:rFonts w:ascii="Georgia" w:hAnsi="Georgia"/>
                <w:bCs/>
                <w:sz w:val="24"/>
                <w:szCs w:val="21"/>
                <w:lang w:val="de-AT"/>
              </w:rPr>
              <w:t>Diözese</w:t>
            </w:r>
          </w:p>
        </w:tc>
        <w:tc>
          <w:tcPr>
            <w:tcW w:w="340" w:type="dxa"/>
            <w:tcBorders>
              <w:top w:val="nil"/>
              <w:left w:val="single" w:sz="2" w:space="0" w:color="BD6F8F"/>
              <w:bottom w:val="single" w:sz="2" w:space="0" w:color="BD6F8F"/>
              <w:right w:val="single" w:sz="2" w:space="0" w:color="BD6F8F"/>
            </w:tcBorders>
            <w:shd w:val="clear" w:color="auto" w:fill="FFFFFF"/>
            <w:tcMar>
              <w:top w:w="80" w:type="dxa"/>
              <w:left w:w="80" w:type="dxa"/>
              <w:bottom w:w="80" w:type="dxa"/>
              <w:right w:w="80" w:type="dxa"/>
            </w:tcMar>
            <w:vAlign w:val="center"/>
          </w:tcPr>
          <w:p w14:paraId="450DD191" w14:textId="77777777" w:rsidR="00C70448" w:rsidRPr="00D123F2" w:rsidRDefault="00C70448" w:rsidP="00C70448">
            <w:pPr>
              <w:pStyle w:val="Default"/>
              <w:jc w:val="center"/>
              <w:rPr>
                <w:rFonts w:ascii="Georgia" w:hAnsi="Georgia"/>
                <w:sz w:val="24"/>
                <w:lang w:val="de-AT"/>
              </w:rPr>
            </w:pPr>
            <w:r w:rsidRPr="00D123F2">
              <w:rPr>
                <w:rFonts w:ascii="Georgia" w:hAnsi="Georgia"/>
                <w:bCs/>
                <w:sz w:val="24"/>
                <w:szCs w:val="21"/>
                <w:lang w:val="de-AT"/>
              </w:rPr>
              <w:t>€</w:t>
            </w:r>
          </w:p>
        </w:tc>
        <w:tc>
          <w:tcPr>
            <w:tcW w:w="1757" w:type="dxa"/>
            <w:tcBorders>
              <w:top w:val="nil"/>
              <w:left w:val="single" w:sz="2" w:space="0" w:color="BD6F8F"/>
              <w:bottom w:val="single" w:sz="2" w:space="0" w:color="BD6F8F"/>
              <w:right w:val="single" w:sz="2" w:space="0" w:color="BD6F8F"/>
            </w:tcBorders>
            <w:shd w:val="clear" w:color="auto" w:fill="FFFFFF"/>
            <w:tcMar>
              <w:top w:w="80" w:type="dxa"/>
              <w:left w:w="80" w:type="dxa"/>
              <w:bottom w:w="80" w:type="dxa"/>
              <w:right w:w="80" w:type="dxa"/>
            </w:tcMar>
            <w:vAlign w:val="center"/>
          </w:tcPr>
          <w:p w14:paraId="3E2D9466" w14:textId="77777777" w:rsidR="00C70448" w:rsidRPr="00D123F2" w:rsidRDefault="00C70448" w:rsidP="00C70448">
            <w:pPr>
              <w:pStyle w:val="Default"/>
              <w:rPr>
                <w:rFonts w:ascii="Georgia" w:hAnsi="Georgia"/>
                <w:sz w:val="24"/>
                <w:szCs w:val="21"/>
                <w:lang w:val="de-AT"/>
              </w:rPr>
            </w:pPr>
            <w:r w:rsidRPr="00D123F2">
              <w:rPr>
                <w:rFonts w:ascii="Georgia" w:hAnsi="Georgia"/>
                <w:bCs/>
                <w:sz w:val="24"/>
                <w:szCs w:val="21"/>
                <w:lang w:val="de-AT"/>
              </w:rPr>
              <w:t>Spenden 2020</w:t>
            </w:r>
          </w:p>
        </w:tc>
        <w:tc>
          <w:tcPr>
            <w:tcW w:w="340" w:type="dxa"/>
            <w:tcBorders>
              <w:top w:val="nil"/>
              <w:left w:val="single" w:sz="2" w:space="0" w:color="BD6F8F"/>
              <w:bottom w:val="single" w:sz="2" w:space="0" w:color="BD6F8F"/>
              <w:right w:val="single" w:sz="2" w:space="0" w:color="BD6F8F"/>
            </w:tcBorders>
            <w:shd w:val="clear" w:color="auto" w:fill="FFFFFF"/>
            <w:tcMar>
              <w:top w:w="80" w:type="dxa"/>
              <w:left w:w="80" w:type="dxa"/>
              <w:bottom w:w="80" w:type="dxa"/>
              <w:right w:w="80" w:type="dxa"/>
            </w:tcMar>
            <w:vAlign w:val="center"/>
          </w:tcPr>
          <w:p w14:paraId="75A2D608" w14:textId="77777777" w:rsidR="00C70448" w:rsidRPr="00D123F2" w:rsidRDefault="00C70448" w:rsidP="00C70448">
            <w:pPr>
              <w:pStyle w:val="Default"/>
              <w:jc w:val="center"/>
              <w:rPr>
                <w:rFonts w:ascii="Georgia" w:hAnsi="Georgia"/>
                <w:sz w:val="24"/>
                <w:lang w:val="de-AT"/>
              </w:rPr>
            </w:pPr>
            <w:r w:rsidRPr="00D123F2">
              <w:rPr>
                <w:rFonts w:ascii="Georgia" w:hAnsi="Georgia"/>
                <w:bCs/>
                <w:sz w:val="24"/>
                <w:szCs w:val="21"/>
                <w:lang w:val="de-AT"/>
              </w:rPr>
              <w:t>€</w:t>
            </w:r>
          </w:p>
        </w:tc>
        <w:tc>
          <w:tcPr>
            <w:tcW w:w="1757" w:type="dxa"/>
            <w:tcBorders>
              <w:top w:val="nil"/>
              <w:left w:val="single" w:sz="2" w:space="0" w:color="BD6F8F"/>
              <w:bottom w:val="single" w:sz="2" w:space="0" w:color="BD6F8F"/>
              <w:right w:val="single" w:sz="2" w:space="0" w:color="BD6F8F"/>
            </w:tcBorders>
            <w:shd w:val="clear" w:color="auto" w:fill="FFFFFF"/>
            <w:tcMar>
              <w:top w:w="80" w:type="dxa"/>
              <w:left w:w="80" w:type="dxa"/>
              <w:bottom w:w="80" w:type="dxa"/>
              <w:right w:w="80" w:type="dxa"/>
            </w:tcMar>
            <w:vAlign w:val="center"/>
          </w:tcPr>
          <w:p w14:paraId="02F9EDF7" w14:textId="77777777" w:rsidR="00C70448" w:rsidRPr="00D123F2" w:rsidRDefault="00C70448" w:rsidP="00C70448">
            <w:pPr>
              <w:rPr>
                <w:rFonts w:ascii="Georgia" w:hAnsi="Georgia"/>
                <w:szCs w:val="21"/>
              </w:rPr>
            </w:pPr>
            <w:proofErr w:type="spellStart"/>
            <w:r w:rsidRPr="00D123F2">
              <w:rPr>
                <w:rFonts w:ascii="Georgia" w:hAnsi="Georgia"/>
                <w:szCs w:val="21"/>
              </w:rPr>
              <w:t>Spenden</w:t>
            </w:r>
            <w:proofErr w:type="spellEnd"/>
            <w:r w:rsidRPr="00D123F2">
              <w:rPr>
                <w:rFonts w:ascii="Georgia" w:hAnsi="Georgia"/>
                <w:szCs w:val="21"/>
              </w:rPr>
              <w:t xml:space="preserve"> 2019</w:t>
            </w:r>
          </w:p>
        </w:tc>
        <w:tc>
          <w:tcPr>
            <w:tcW w:w="1304" w:type="dxa"/>
            <w:tcBorders>
              <w:top w:val="nil"/>
              <w:left w:val="single" w:sz="2" w:space="0" w:color="BD6F8F"/>
              <w:bottom w:val="single" w:sz="2" w:space="0" w:color="BD6F8F"/>
              <w:right w:val="nil"/>
            </w:tcBorders>
            <w:shd w:val="clear" w:color="auto" w:fill="FFFFFF"/>
            <w:tcMar>
              <w:top w:w="80" w:type="dxa"/>
              <w:left w:w="80" w:type="dxa"/>
              <w:bottom w:w="80" w:type="dxa"/>
              <w:right w:w="80" w:type="dxa"/>
            </w:tcMar>
            <w:vAlign w:val="center"/>
          </w:tcPr>
          <w:p w14:paraId="0B690130" w14:textId="77777777" w:rsidR="00C70448" w:rsidRDefault="00D123F2" w:rsidP="00D123F2">
            <w:pPr>
              <w:pStyle w:val="Default"/>
              <w:jc w:val="right"/>
              <w:rPr>
                <w:rFonts w:ascii="Georgia" w:hAnsi="Georgia"/>
                <w:bCs/>
                <w:sz w:val="24"/>
                <w:szCs w:val="21"/>
                <w:lang w:val="de-AT"/>
              </w:rPr>
            </w:pPr>
            <w:r w:rsidRPr="00D123F2">
              <w:rPr>
                <w:rFonts w:ascii="Georgia" w:hAnsi="Georgia"/>
                <w:bCs/>
                <w:sz w:val="24"/>
                <w:szCs w:val="21"/>
                <w:lang w:val="de-AT"/>
              </w:rPr>
              <w:t>Steigerung</w:t>
            </w:r>
          </w:p>
          <w:p w14:paraId="492AD65A" w14:textId="358C78A0" w:rsidR="00D123F2" w:rsidRPr="00D123F2" w:rsidRDefault="00D123F2" w:rsidP="00D123F2">
            <w:pPr>
              <w:pStyle w:val="Default"/>
              <w:jc w:val="right"/>
              <w:rPr>
                <w:rFonts w:ascii="Georgia" w:hAnsi="Georgia"/>
                <w:sz w:val="24"/>
                <w:szCs w:val="21"/>
                <w:lang w:val="de-AT"/>
              </w:rPr>
            </w:pPr>
            <w:r>
              <w:rPr>
                <w:rFonts w:ascii="Georgia" w:hAnsi="Georgia"/>
                <w:bCs/>
                <w:sz w:val="24"/>
                <w:szCs w:val="21"/>
                <w:lang w:val="de-AT"/>
              </w:rPr>
              <w:t>in %</w:t>
            </w:r>
          </w:p>
        </w:tc>
      </w:tr>
      <w:tr w:rsidR="00D123F2" w:rsidRPr="00D123F2" w14:paraId="46B57899"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E9CFD9"/>
            <w:tcMar>
              <w:top w:w="80" w:type="dxa"/>
              <w:left w:w="80" w:type="dxa"/>
              <w:bottom w:w="80" w:type="dxa"/>
              <w:right w:w="80" w:type="dxa"/>
            </w:tcMar>
          </w:tcPr>
          <w:p w14:paraId="17422987"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Wien</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03FDD8F"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0D2395A9" w14:textId="04F07093" w:rsidR="00C70448" w:rsidRPr="00D123F2" w:rsidRDefault="00C70448" w:rsidP="00345CC4">
            <w:pPr>
              <w:jc w:val="right"/>
              <w:rPr>
                <w:rFonts w:ascii="Georgia" w:hAnsi="Georgia"/>
                <w:sz w:val="21"/>
                <w:szCs w:val="21"/>
              </w:rPr>
            </w:pPr>
            <w:r w:rsidRPr="00D123F2">
              <w:rPr>
                <w:rFonts w:ascii="Georgia" w:hAnsi="Georgia"/>
                <w:sz w:val="21"/>
                <w:szCs w:val="21"/>
              </w:rPr>
              <w:t>2</w:t>
            </w:r>
            <w:r w:rsidR="00345CC4" w:rsidRPr="00D123F2">
              <w:rPr>
                <w:rFonts w:ascii="Georgia" w:hAnsi="Georgia"/>
                <w:sz w:val="21"/>
                <w:szCs w:val="21"/>
              </w:rPr>
              <w:t>.</w:t>
            </w:r>
            <w:r w:rsidRPr="00D123F2">
              <w:rPr>
                <w:rFonts w:ascii="Georgia" w:hAnsi="Georgia"/>
                <w:sz w:val="21"/>
                <w:szCs w:val="21"/>
              </w:rPr>
              <w:t>757</w:t>
            </w:r>
            <w:r w:rsidR="00345CC4" w:rsidRPr="00D123F2">
              <w:rPr>
                <w:rFonts w:ascii="Georgia" w:hAnsi="Georgia"/>
                <w:sz w:val="21"/>
                <w:szCs w:val="21"/>
              </w:rPr>
              <w:t>.</w:t>
            </w:r>
            <w:r w:rsidRPr="00D123F2">
              <w:rPr>
                <w:rFonts w:ascii="Georgia" w:hAnsi="Georgia"/>
                <w:sz w:val="21"/>
                <w:szCs w:val="21"/>
              </w:rPr>
              <w:t>482,93</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29313EA6"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13D405E" w14:textId="77777777" w:rsidR="00C70448" w:rsidRPr="00D123F2" w:rsidRDefault="00C70448" w:rsidP="00345CC4">
            <w:pPr>
              <w:jc w:val="right"/>
              <w:rPr>
                <w:rFonts w:ascii="Georgia" w:hAnsi="Georgia"/>
                <w:sz w:val="21"/>
                <w:szCs w:val="21"/>
              </w:rPr>
            </w:pPr>
            <w:r w:rsidRPr="00D123F2">
              <w:rPr>
                <w:rFonts w:ascii="Georgia" w:hAnsi="Georgia"/>
                <w:sz w:val="21"/>
                <w:szCs w:val="21"/>
              </w:rPr>
              <w:t>2.601.185,22</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05DB3CBB" w14:textId="77777777" w:rsidR="00C70448" w:rsidRPr="00D123F2" w:rsidRDefault="00C70448" w:rsidP="00D123F2">
            <w:pPr>
              <w:jc w:val="right"/>
              <w:rPr>
                <w:rFonts w:ascii="Georgia" w:hAnsi="Georgia"/>
                <w:sz w:val="21"/>
                <w:szCs w:val="21"/>
              </w:rPr>
            </w:pPr>
            <w:r w:rsidRPr="00D123F2">
              <w:rPr>
                <w:rFonts w:ascii="Georgia" w:hAnsi="Georgia"/>
                <w:sz w:val="21"/>
                <w:szCs w:val="21"/>
              </w:rPr>
              <w:t>6,01</w:t>
            </w:r>
          </w:p>
        </w:tc>
      </w:tr>
      <w:tr w:rsidR="00C70448" w:rsidRPr="00D123F2" w14:paraId="0D07042C"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auto"/>
            <w:tcMar>
              <w:top w:w="80" w:type="dxa"/>
              <w:left w:w="80" w:type="dxa"/>
              <w:bottom w:w="80" w:type="dxa"/>
              <w:right w:w="80" w:type="dxa"/>
            </w:tcMar>
          </w:tcPr>
          <w:p w14:paraId="3AE054EF"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St. Pölten</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4B271603"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35844BFB" w14:textId="06D57CD6" w:rsidR="00C70448" w:rsidRPr="00D123F2" w:rsidRDefault="00C70448" w:rsidP="00345CC4">
            <w:pPr>
              <w:jc w:val="right"/>
              <w:rPr>
                <w:rFonts w:ascii="Georgia" w:hAnsi="Georgia"/>
                <w:sz w:val="21"/>
                <w:szCs w:val="21"/>
              </w:rPr>
            </w:pPr>
            <w:r w:rsidRPr="00D123F2">
              <w:rPr>
                <w:rFonts w:ascii="Georgia" w:hAnsi="Georgia"/>
                <w:sz w:val="21"/>
                <w:szCs w:val="21"/>
              </w:rPr>
              <w:t>1</w:t>
            </w:r>
            <w:r w:rsidR="00345CC4" w:rsidRPr="00D123F2">
              <w:rPr>
                <w:rFonts w:ascii="Georgia" w:hAnsi="Georgia"/>
                <w:sz w:val="21"/>
                <w:szCs w:val="21"/>
              </w:rPr>
              <w:t>.</w:t>
            </w:r>
            <w:r w:rsidRPr="00D123F2">
              <w:rPr>
                <w:rFonts w:ascii="Georgia" w:hAnsi="Georgia"/>
                <w:sz w:val="21"/>
                <w:szCs w:val="21"/>
              </w:rPr>
              <w:t>618</w:t>
            </w:r>
            <w:r w:rsidR="00345CC4" w:rsidRPr="00D123F2">
              <w:rPr>
                <w:rFonts w:ascii="Georgia" w:hAnsi="Georgia"/>
                <w:sz w:val="21"/>
                <w:szCs w:val="21"/>
              </w:rPr>
              <w:t>.</w:t>
            </w:r>
            <w:r w:rsidRPr="00D123F2">
              <w:rPr>
                <w:rFonts w:ascii="Georgia" w:hAnsi="Georgia"/>
                <w:sz w:val="21"/>
                <w:szCs w:val="21"/>
              </w:rPr>
              <w:t>601,61</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2F639C53"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1B70E236" w14:textId="77777777" w:rsidR="00C70448" w:rsidRPr="00D123F2" w:rsidRDefault="00C70448" w:rsidP="00345CC4">
            <w:pPr>
              <w:jc w:val="right"/>
              <w:rPr>
                <w:rFonts w:ascii="Georgia" w:hAnsi="Georgia"/>
                <w:sz w:val="21"/>
                <w:szCs w:val="21"/>
              </w:rPr>
            </w:pPr>
            <w:r w:rsidRPr="00D123F2">
              <w:rPr>
                <w:rFonts w:ascii="Georgia" w:hAnsi="Georgia"/>
                <w:sz w:val="21"/>
                <w:szCs w:val="21"/>
              </w:rPr>
              <w:t>1.597.038,43</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54A30516" w14:textId="77777777" w:rsidR="00C70448" w:rsidRPr="00D123F2" w:rsidRDefault="00C70448" w:rsidP="00D123F2">
            <w:pPr>
              <w:jc w:val="right"/>
              <w:rPr>
                <w:rFonts w:ascii="Georgia" w:hAnsi="Georgia"/>
                <w:sz w:val="21"/>
                <w:szCs w:val="21"/>
              </w:rPr>
            </w:pPr>
            <w:r w:rsidRPr="00D123F2">
              <w:rPr>
                <w:rFonts w:ascii="Georgia" w:hAnsi="Georgia"/>
                <w:sz w:val="21"/>
                <w:szCs w:val="21"/>
              </w:rPr>
              <w:t>1,35</w:t>
            </w:r>
          </w:p>
        </w:tc>
      </w:tr>
      <w:tr w:rsidR="00D123F2" w:rsidRPr="00D123F2" w14:paraId="4A146431"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E9CFD9"/>
            <w:tcMar>
              <w:top w:w="80" w:type="dxa"/>
              <w:left w:w="80" w:type="dxa"/>
              <w:bottom w:w="80" w:type="dxa"/>
              <w:right w:w="80" w:type="dxa"/>
            </w:tcMar>
          </w:tcPr>
          <w:p w14:paraId="6137C407"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Linz</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33683BA7"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40C539DA" w14:textId="4986D5C9" w:rsidR="00C70448" w:rsidRPr="00D123F2" w:rsidRDefault="00C70448" w:rsidP="00345CC4">
            <w:pPr>
              <w:jc w:val="right"/>
              <w:rPr>
                <w:rFonts w:ascii="Georgia" w:hAnsi="Georgia"/>
                <w:sz w:val="21"/>
                <w:szCs w:val="21"/>
              </w:rPr>
            </w:pPr>
            <w:r w:rsidRPr="00D123F2">
              <w:rPr>
                <w:rFonts w:ascii="Georgia" w:hAnsi="Georgia"/>
                <w:sz w:val="21"/>
                <w:szCs w:val="21"/>
              </w:rPr>
              <w:t>3</w:t>
            </w:r>
            <w:r w:rsidR="00345CC4" w:rsidRPr="00D123F2">
              <w:rPr>
                <w:rFonts w:ascii="Georgia" w:hAnsi="Georgia"/>
                <w:sz w:val="21"/>
                <w:szCs w:val="21"/>
              </w:rPr>
              <w:t>.</w:t>
            </w:r>
            <w:r w:rsidRPr="00D123F2">
              <w:rPr>
                <w:rFonts w:ascii="Georgia" w:hAnsi="Georgia"/>
                <w:sz w:val="21"/>
                <w:szCs w:val="21"/>
              </w:rPr>
              <w:t>682</w:t>
            </w:r>
            <w:r w:rsidR="00345CC4" w:rsidRPr="00D123F2">
              <w:rPr>
                <w:rFonts w:ascii="Georgia" w:hAnsi="Georgia"/>
                <w:sz w:val="21"/>
                <w:szCs w:val="21"/>
              </w:rPr>
              <w:t>.</w:t>
            </w:r>
            <w:r w:rsidRPr="00D123F2">
              <w:rPr>
                <w:rFonts w:ascii="Georgia" w:hAnsi="Georgia"/>
                <w:sz w:val="21"/>
                <w:szCs w:val="21"/>
              </w:rPr>
              <w:t>388,43</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9494545"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3AF3698B" w14:textId="77777777" w:rsidR="00C70448" w:rsidRPr="00D123F2" w:rsidRDefault="00C70448" w:rsidP="00345CC4">
            <w:pPr>
              <w:jc w:val="right"/>
              <w:rPr>
                <w:rFonts w:ascii="Georgia" w:hAnsi="Georgia"/>
                <w:sz w:val="21"/>
                <w:szCs w:val="21"/>
              </w:rPr>
            </w:pPr>
            <w:r w:rsidRPr="00D123F2">
              <w:rPr>
                <w:rFonts w:ascii="Georgia" w:hAnsi="Georgia"/>
                <w:sz w:val="21"/>
                <w:szCs w:val="21"/>
              </w:rPr>
              <w:t>3.530.532,02</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2724CE8B" w14:textId="77777777" w:rsidR="00C70448" w:rsidRPr="00D123F2" w:rsidRDefault="00C70448" w:rsidP="00D123F2">
            <w:pPr>
              <w:jc w:val="right"/>
              <w:rPr>
                <w:rFonts w:ascii="Georgia" w:hAnsi="Georgia"/>
                <w:sz w:val="21"/>
                <w:szCs w:val="21"/>
              </w:rPr>
            </w:pPr>
            <w:r w:rsidRPr="00D123F2">
              <w:rPr>
                <w:rFonts w:ascii="Georgia" w:hAnsi="Georgia"/>
                <w:sz w:val="21"/>
                <w:szCs w:val="21"/>
              </w:rPr>
              <w:t>4,30</w:t>
            </w:r>
          </w:p>
        </w:tc>
        <w:bookmarkStart w:id="2" w:name="_GoBack"/>
        <w:bookmarkEnd w:id="2"/>
      </w:tr>
      <w:tr w:rsidR="00C70448" w:rsidRPr="00D123F2" w14:paraId="6A30CA72"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auto"/>
            <w:tcMar>
              <w:top w:w="80" w:type="dxa"/>
              <w:left w:w="80" w:type="dxa"/>
              <w:bottom w:w="80" w:type="dxa"/>
              <w:right w:w="80" w:type="dxa"/>
            </w:tcMar>
          </w:tcPr>
          <w:p w14:paraId="0B548066"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Salzburg</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43CE7F4E"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63F69A4B" w14:textId="3341DB50" w:rsidR="00C70448" w:rsidRPr="00D123F2" w:rsidRDefault="00C70448" w:rsidP="00345CC4">
            <w:pPr>
              <w:jc w:val="right"/>
              <w:rPr>
                <w:rFonts w:ascii="Georgia" w:hAnsi="Georgia"/>
                <w:sz w:val="21"/>
                <w:szCs w:val="21"/>
              </w:rPr>
            </w:pPr>
            <w:r w:rsidRPr="00D123F2">
              <w:rPr>
                <w:rFonts w:ascii="Georgia" w:hAnsi="Georgia"/>
                <w:sz w:val="21"/>
                <w:szCs w:val="21"/>
              </w:rPr>
              <w:t>1</w:t>
            </w:r>
            <w:r w:rsidR="00345CC4" w:rsidRPr="00D123F2">
              <w:rPr>
                <w:rFonts w:ascii="Georgia" w:hAnsi="Georgia"/>
                <w:sz w:val="21"/>
                <w:szCs w:val="21"/>
              </w:rPr>
              <w:t>.</w:t>
            </w:r>
            <w:r w:rsidRPr="00D123F2">
              <w:rPr>
                <w:rFonts w:ascii="Georgia" w:hAnsi="Georgia"/>
                <w:sz w:val="21"/>
                <w:szCs w:val="21"/>
              </w:rPr>
              <w:t>951</w:t>
            </w:r>
            <w:r w:rsidR="00345CC4" w:rsidRPr="00D123F2">
              <w:rPr>
                <w:rFonts w:ascii="Georgia" w:hAnsi="Georgia"/>
                <w:sz w:val="21"/>
                <w:szCs w:val="21"/>
              </w:rPr>
              <w:t>.</w:t>
            </w:r>
            <w:r w:rsidRPr="00D123F2">
              <w:rPr>
                <w:rFonts w:ascii="Georgia" w:hAnsi="Georgia"/>
                <w:sz w:val="21"/>
                <w:szCs w:val="21"/>
              </w:rPr>
              <w:t>968,02</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068A099D"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789F81C1" w14:textId="77777777" w:rsidR="00C70448" w:rsidRPr="00D123F2" w:rsidRDefault="00C70448" w:rsidP="00345CC4">
            <w:pPr>
              <w:jc w:val="right"/>
              <w:rPr>
                <w:rFonts w:ascii="Georgia" w:hAnsi="Georgia"/>
                <w:sz w:val="21"/>
                <w:szCs w:val="21"/>
              </w:rPr>
            </w:pPr>
            <w:r w:rsidRPr="00D123F2">
              <w:rPr>
                <w:rFonts w:ascii="Georgia" w:hAnsi="Georgia"/>
                <w:sz w:val="21"/>
                <w:szCs w:val="21"/>
              </w:rPr>
              <w:t>1.904.296,08</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1A41D262" w14:textId="77777777" w:rsidR="00C70448" w:rsidRPr="00D123F2" w:rsidRDefault="00C70448" w:rsidP="00D123F2">
            <w:pPr>
              <w:jc w:val="right"/>
              <w:rPr>
                <w:rFonts w:ascii="Georgia" w:hAnsi="Georgia"/>
                <w:sz w:val="21"/>
                <w:szCs w:val="21"/>
              </w:rPr>
            </w:pPr>
            <w:r w:rsidRPr="00D123F2">
              <w:rPr>
                <w:rFonts w:ascii="Georgia" w:hAnsi="Georgia"/>
                <w:sz w:val="21"/>
                <w:szCs w:val="21"/>
              </w:rPr>
              <w:t>2,50</w:t>
            </w:r>
          </w:p>
        </w:tc>
      </w:tr>
      <w:tr w:rsidR="00D123F2" w:rsidRPr="00D123F2" w14:paraId="49F92D6C"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E9CFD9"/>
            <w:tcMar>
              <w:top w:w="80" w:type="dxa"/>
              <w:left w:w="80" w:type="dxa"/>
              <w:bottom w:w="80" w:type="dxa"/>
              <w:right w:w="80" w:type="dxa"/>
            </w:tcMar>
          </w:tcPr>
          <w:p w14:paraId="6CD3773D"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Innsbruck</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07925AB8"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14AF0C8E" w14:textId="0AF5CE63" w:rsidR="00C70448" w:rsidRPr="00D123F2" w:rsidRDefault="00C70448" w:rsidP="00345CC4">
            <w:pPr>
              <w:jc w:val="right"/>
              <w:rPr>
                <w:rFonts w:ascii="Georgia" w:hAnsi="Georgia"/>
                <w:sz w:val="21"/>
                <w:szCs w:val="21"/>
              </w:rPr>
            </w:pPr>
            <w:r w:rsidRPr="00D123F2">
              <w:rPr>
                <w:rFonts w:ascii="Georgia" w:hAnsi="Georgia"/>
                <w:sz w:val="21"/>
                <w:szCs w:val="21"/>
              </w:rPr>
              <w:t>1</w:t>
            </w:r>
            <w:r w:rsidR="00345CC4" w:rsidRPr="00D123F2">
              <w:rPr>
                <w:rFonts w:ascii="Georgia" w:hAnsi="Georgia"/>
                <w:sz w:val="21"/>
                <w:szCs w:val="21"/>
              </w:rPr>
              <w:t>.</w:t>
            </w:r>
            <w:r w:rsidRPr="00D123F2">
              <w:rPr>
                <w:rFonts w:ascii="Georgia" w:hAnsi="Georgia"/>
                <w:sz w:val="21"/>
                <w:szCs w:val="21"/>
              </w:rPr>
              <w:t>833</w:t>
            </w:r>
            <w:r w:rsidR="00345CC4" w:rsidRPr="00D123F2">
              <w:rPr>
                <w:rFonts w:ascii="Georgia" w:hAnsi="Georgia"/>
                <w:sz w:val="21"/>
                <w:szCs w:val="21"/>
              </w:rPr>
              <w:t>.</w:t>
            </w:r>
            <w:r w:rsidRPr="00D123F2">
              <w:rPr>
                <w:rFonts w:ascii="Georgia" w:hAnsi="Georgia"/>
                <w:sz w:val="21"/>
                <w:szCs w:val="21"/>
              </w:rPr>
              <w:t>314,90</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1A81508C"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DFBBDBC" w14:textId="77777777" w:rsidR="00C70448" w:rsidRPr="00D123F2" w:rsidRDefault="00C70448" w:rsidP="00345CC4">
            <w:pPr>
              <w:jc w:val="right"/>
              <w:rPr>
                <w:rFonts w:ascii="Georgia" w:hAnsi="Georgia"/>
                <w:sz w:val="21"/>
                <w:szCs w:val="21"/>
              </w:rPr>
            </w:pPr>
            <w:r w:rsidRPr="00D123F2">
              <w:rPr>
                <w:rFonts w:ascii="Georgia" w:hAnsi="Georgia"/>
                <w:sz w:val="21"/>
                <w:szCs w:val="21"/>
              </w:rPr>
              <w:t>1.583.217,15</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6DAABBF2" w14:textId="77777777" w:rsidR="00C70448" w:rsidRPr="00D123F2" w:rsidRDefault="00C70448" w:rsidP="00D123F2">
            <w:pPr>
              <w:jc w:val="right"/>
              <w:rPr>
                <w:rFonts w:ascii="Georgia" w:hAnsi="Georgia"/>
                <w:sz w:val="21"/>
                <w:szCs w:val="21"/>
              </w:rPr>
            </w:pPr>
            <w:r w:rsidRPr="00D123F2">
              <w:rPr>
                <w:rFonts w:ascii="Georgia" w:hAnsi="Georgia"/>
                <w:sz w:val="21"/>
                <w:szCs w:val="21"/>
              </w:rPr>
              <w:t>15,80</w:t>
            </w:r>
          </w:p>
        </w:tc>
      </w:tr>
      <w:tr w:rsidR="00C70448" w:rsidRPr="00D123F2" w14:paraId="4B638D62"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auto"/>
            <w:tcMar>
              <w:top w:w="80" w:type="dxa"/>
              <w:left w:w="80" w:type="dxa"/>
              <w:bottom w:w="80" w:type="dxa"/>
              <w:right w:w="80" w:type="dxa"/>
            </w:tcMar>
          </w:tcPr>
          <w:p w14:paraId="77506179"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Feldkirch</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61B8459B"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755345D0" w14:textId="4FABEDAE" w:rsidR="00C70448" w:rsidRPr="00D123F2" w:rsidRDefault="00C70448" w:rsidP="00345CC4">
            <w:pPr>
              <w:jc w:val="right"/>
              <w:rPr>
                <w:rFonts w:ascii="Georgia" w:hAnsi="Georgia"/>
                <w:sz w:val="21"/>
                <w:szCs w:val="21"/>
              </w:rPr>
            </w:pPr>
            <w:r w:rsidRPr="00D123F2">
              <w:rPr>
                <w:rFonts w:ascii="Georgia" w:hAnsi="Georgia"/>
                <w:sz w:val="21"/>
                <w:szCs w:val="21"/>
              </w:rPr>
              <w:t>971</w:t>
            </w:r>
            <w:r w:rsidR="00345CC4" w:rsidRPr="00D123F2">
              <w:rPr>
                <w:rFonts w:ascii="Georgia" w:hAnsi="Georgia"/>
                <w:sz w:val="21"/>
                <w:szCs w:val="21"/>
              </w:rPr>
              <w:t>.</w:t>
            </w:r>
            <w:r w:rsidRPr="00D123F2">
              <w:rPr>
                <w:rFonts w:ascii="Georgia" w:hAnsi="Georgia"/>
                <w:sz w:val="21"/>
                <w:szCs w:val="21"/>
              </w:rPr>
              <w:t>885,61</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16AA3C18"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1BD01E31" w14:textId="77777777" w:rsidR="00C70448" w:rsidRPr="00D123F2" w:rsidRDefault="00C70448" w:rsidP="00345CC4">
            <w:pPr>
              <w:jc w:val="right"/>
              <w:rPr>
                <w:rFonts w:ascii="Georgia" w:hAnsi="Georgia"/>
                <w:sz w:val="21"/>
                <w:szCs w:val="21"/>
              </w:rPr>
            </w:pPr>
            <w:r w:rsidRPr="00D123F2">
              <w:rPr>
                <w:rFonts w:ascii="Georgia" w:hAnsi="Georgia"/>
                <w:sz w:val="21"/>
                <w:szCs w:val="21"/>
              </w:rPr>
              <w:t>944.712,69</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1A22FD7E" w14:textId="77777777" w:rsidR="00C70448" w:rsidRPr="00D123F2" w:rsidRDefault="00C70448" w:rsidP="00D123F2">
            <w:pPr>
              <w:jc w:val="right"/>
              <w:rPr>
                <w:rFonts w:ascii="Georgia" w:hAnsi="Georgia"/>
                <w:sz w:val="21"/>
                <w:szCs w:val="21"/>
              </w:rPr>
            </w:pPr>
            <w:r w:rsidRPr="00D123F2">
              <w:rPr>
                <w:rFonts w:ascii="Georgia" w:hAnsi="Georgia"/>
                <w:sz w:val="21"/>
                <w:szCs w:val="21"/>
              </w:rPr>
              <w:t>2,88</w:t>
            </w:r>
          </w:p>
        </w:tc>
      </w:tr>
      <w:tr w:rsidR="00D123F2" w:rsidRPr="00D123F2" w14:paraId="5E065B87"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E9CFD9"/>
            <w:tcMar>
              <w:top w:w="80" w:type="dxa"/>
              <w:left w:w="80" w:type="dxa"/>
              <w:bottom w:w="80" w:type="dxa"/>
              <w:right w:w="80" w:type="dxa"/>
            </w:tcMar>
          </w:tcPr>
          <w:p w14:paraId="4533D4CC"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Klagenfurt</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70777B09"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32B7FBCF" w14:textId="53362CD2" w:rsidR="00C70448" w:rsidRPr="00D123F2" w:rsidRDefault="00C70448" w:rsidP="00345CC4">
            <w:pPr>
              <w:jc w:val="right"/>
              <w:rPr>
                <w:rFonts w:ascii="Georgia" w:hAnsi="Georgia"/>
                <w:sz w:val="21"/>
                <w:szCs w:val="21"/>
              </w:rPr>
            </w:pPr>
            <w:r w:rsidRPr="00D123F2">
              <w:rPr>
                <w:rFonts w:ascii="Georgia" w:hAnsi="Georgia"/>
                <w:sz w:val="21"/>
                <w:szCs w:val="21"/>
              </w:rPr>
              <w:t>1</w:t>
            </w:r>
            <w:r w:rsidR="00345CC4" w:rsidRPr="00D123F2">
              <w:rPr>
                <w:rFonts w:ascii="Georgia" w:hAnsi="Georgia"/>
                <w:sz w:val="21"/>
                <w:szCs w:val="21"/>
              </w:rPr>
              <w:t>.</w:t>
            </w:r>
            <w:r w:rsidRPr="00D123F2">
              <w:rPr>
                <w:rFonts w:ascii="Georgia" w:hAnsi="Georgia"/>
                <w:sz w:val="21"/>
                <w:szCs w:val="21"/>
              </w:rPr>
              <w:t>525</w:t>
            </w:r>
            <w:r w:rsidR="00345CC4" w:rsidRPr="00D123F2">
              <w:rPr>
                <w:rFonts w:ascii="Georgia" w:hAnsi="Georgia"/>
                <w:sz w:val="21"/>
                <w:szCs w:val="21"/>
              </w:rPr>
              <w:t>.</w:t>
            </w:r>
            <w:r w:rsidRPr="00D123F2">
              <w:rPr>
                <w:rFonts w:ascii="Georgia" w:hAnsi="Georgia"/>
                <w:sz w:val="21"/>
                <w:szCs w:val="21"/>
              </w:rPr>
              <w:t>827,74</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574411A2"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9656118" w14:textId="77777777" w:rsidR="00C70448" w:rsidRPr="00D123F2" w:rsidRDefault="00C70448" w:rsidP="00345CC4">
            <w:pPr>
              <w:jc w:val="right"/>
              <w:rPr>
                <w:rFonts w:ascii="Georgia" w:hAnsi="Georgia"/>
                <w:sz w:val="21"/>
                <w:szCs w:val="21"/>
              </w:rPr>
            </w:pPr>
            <w:r w:rsidRPr="00D123F2">
              <w:rPr>
                <w:rFonts w:ascii="Georgia" w:hAnsi="Georgia"/>
                <w:sz w:val="21"/>
                <w:szCs w:val="21"/>
              </w:rPr>
              <w:t>1.477.850,17</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714ACF79" w14:textId="77777777" w:rsidR="00C70448" w:rsidRPr="00D123F2" w:rsidRDefault="00C70448" w:rsidP="00D123F2">
            <w:pPr>
              <w:jc w:val="right"/>
              <w:rPr>
                <w:rFonts w:ascii="Georgia" w:hAnsi="Georgia"/>
                <w:sz w:val="21"/>
                <w:szCs w:val="21"/>
              </w:rPr>
            </w:pPr>
            <w:r w:rsidRPr="00D123F2">
              <w:rPr>
                <w:rFonts w:ascii="Georgia" w:hAnsi="Georgia"/>
                <w:sz w:val="21"/>
                <w:szCs w:val="21"/>
              </w:rPr>
              <w:t>3,25</w:t>
            </w:r>
          </w:p>
        </w:tc>
      </w:tr>
      <w:tr w:rsidR="00C70448" w:rsidRPr="00D123F2" w14:paraId="16713B3C"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auto"/>
            <w:tcMar>
              <w:top w:w="80" w:type="dxa"/>
              <w:left w:w="80" w:type="dxa"/>
              <w:bottom w:w="80" w:type="dxa"/>
              <w:right w:w="80" w:type="dxa"/>
            </w:tcMar>
          </w:tcPr>
          <w:p w14:paraId="34F22C93"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Graz</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49A4D7C5"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53F68EA3" w14:textId="007682AF" w:rsidR="00C70448" w:rsidRPr="00D123F2" w:rsidRDefault="00C70448" w:rsidP="00345CC4">
            <w:pPr>
              <w:jc w:val="right"/>
              <w:rPr>
                <w:rFonts w:ascii="Georgia" w:hAnsi="Georgia"/>
                <w:sz w:val="21"/>
                <w:szCs w:val="21"/>
              </w:rPr>
            </w:pPr>
            <w:r w:rsidRPr="00D123F2">
              <w:rPr>
                <w:rFonts w:ascii="Georgia" w:hAnsi="Georgia"/>
                <w:sz w:val="21"/>
                <w:szCs w:val="21"/>
              </w:rPr>
              <w:t>3</w:t>
            </w:r>
            <w:r w:rsidR="00345CC4" w:rsidRPr="00D123F2">
              <w:rPr>
                <w:rFonts w:ascii="Georgia" w:hAnsi="Georgia"/>
                <w:sz w:val="21"/>
                <w:szCs w:val="21"/>
              </w:rPr>
              <w:t>.</w:t>
            </w:r>
            <w:r w:rsidRPr="00D123F2">
              <w:rPr>
                <w:rFonts w:ascii="Georgia" w:hAnsi="Georgia"/>
                <w:sz w:val="21"/>
                <w:szCs w:val="21"/>
              </w:rPr>
              <w:t>259</w:t>
            </w:r>
            <w:r w:rsidR="00345CC4" w:rsidRPr="00D123F2">
              <w:rPr>
                <w:rFonts w:ascii="Georgia" w:hAnsi="Georgia"/>
                <w:sz w:val="21"/>
                <w:szCs w:val="21"/>
              </w:rPr>
              <w:t>.</w:t>
            </w:r>
            <w:r w:rsidRPr="00D123F2">
              <w:rPr>
                <w:rFonts w:ascii="Georgia" w:hAnsi="Georgia"/>
                <w:sz w:val="21"/>
                <w:szCs w:val="21"/>
              </w:rPr>
              <w:t>185,42</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34CAD689"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64951F02" w14:textId="77777777" w:rsidR="00C70448" w:rsidRPr="00D123F2" w:rsidRDefault="00C70448" w:rsidP="00345CC4">
            <w:pPr>
              <w:jc w:val="right"/>
              <w:rPr>
                <w:rFonts w:ascii="Georgia" w:hAnsi="Georgia"/>
                <w:sz w:val="21"/>
                <w:szCs w:val="21"/>
              </w:rPr>
            </w:pPr>
            <w:r w:rsidRPr="00D123F2">
              <w:rPr>
                <w:rFonts w:ascii="Georgia" w:hAnsi="Georgia"/>
                <w:sz w:val="21"/>
                <w:szCs w:val="21"/>
              </w:rPr>
              <w:t>3.179.406,21</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47D37661" w14:textId="77777777" w:rsidR="00C70448" w:rsidRPr="00D123F2" w:rsidRDefault="00C70448" w:rsidP="00D123F2">
            <w:pPr>
              <w:jc w:val="right"/>
              <w:rPr>
                <w:rFonts w:ascii="Georgia" w:hAnsi="Georgia"/>
                <w:sz w:val="21"/>
                <w:szCs w:val="21"/>
              </w:rPr>
            </w:pPr>
            <w:r w:rsidRPr="00D123F2">
              <w:rPr>
                <w:rFonts w:ascii="Georgia" w:hAnsi="Georgia"/>
                <w:sz w:val="21"/>
                <w:szCs w:val="21"/>
              </w:rPr>
              <w:t>2,51</w:t>
            </w:r>
          </w:p>
        </w:tc>
      </w:tr>
      <w:tr w:rsidR="00D123F2" w:rsidRPr="00D123F2" w14:paraId="0389000C"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E9CFD9"/>
            <w:tcMar>
              <w:top w:w="80" w:type="dxa"/>
              <w:left w:w="80" w:type="dxa"/>
              <w:bottom w:w="80" w:type="dxa"/>
              <w:right w:w="80" w:type="dxa"/>
            </w:tcMar>
          </w:tcPr>
          <w:p w14:paraId="10FA3807"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Eisenstadt</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6A44261A"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5376B12D" w14:textId="16BD828A" w:rsidR="00C70448" w:rsidRPr="00D123F2" w:rsidRDefault="00C70448" w:rsidP="00345CC4">
            <w:pPr>
              <w:jc w:val="right"/>
              <w:rPr>
                <w:rFonts w:ascii="Georgia" w:hAnsi="Georgia"/>
                <w:sz w:val="21"/>
                <w:szCs w:val="21"/>
              </w:rPr>
            </w:pPr>
            <w:r w:rsidRPr="00D123F2">
              <w:rPr>
                <w:rFonts w:ascii="Georgia" w:hAnsi="Georgia"/>
                <w:sz w:val="21"/>
                <w:szCs w:val="21"/>
              </w:rPr>
              <w:t>763</w:t>
            </w:r>
            <w:r w:rsidR="00345CC4" w:rsidRPr="00D123F2">
              <w:rPr>
                <w:rFonts w:ascii="Georgia" w:hAnsi="Georgia"/>
                <w:sz w:val="21"/>
                <w:szCs w:val="21"/>
              </w:rPr>
              <w:t>.</w:t>
            </w:r>
            <w:r w:rsidRPr="00D123F2">
              <w:rPr>
                <w:rFonts w:ascii="Georgia" w:hAnsi="Georgia"/>
                <w:sz w:val="21"/>
                <w:szCs w:val="21"/>
              </w:rPr>
              <w:t>629,60</w:t>
            </w:r>
          </w:p>
        </w:tc>
        <w:tc>
          <w:tcPr>
            <w:tcW w:w="340"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0B77DD3F"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E9CFD9"/>
            <w:tcMar>
              <w:top w:w="80" w:type="dxa"/>
              <w:left w:w="80" w:type="dxa"/>
              <w:bottom w:w="80" w:type="dxa"/>
              <w:right w:w="80" w:type="dxa"/>
            </w:tcMar>
          </w:tcPr>
          <w:p w14:paraId="106F81D2" w14:textId="77777777" w:rsidR="00C70448" w:rsidRPr="00D123F2" w:rsidRDefault="00C70448" w:rsidP="00345CC4">
            <w:pPr>
              <w:jc w:val="right"/>
              <w:rPr>
                <w:rFonts w:ascii="Georgia" w:hAnsi="Georgia"/>
                <w:sz w:val="21"/>
                <w:szCs w:val="21"/>
              </w:rPr>
            </w:pPr>
            <w:r w:rsidRPr="00D123F2">
              <w:rPr>
                <w:rFonts w:ascii="Georgia" w:hAnsi="Georgia"/>
                <w:sz w:val="21"/>
                <w:szCs w:val="21"/>
              </w:rPr>
              <w:t>726.763,60</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20D41727" w14:textId="77777777" w:rsidR="00C70448" w:rsidRPr="00D123F2" w:rsidRDefault="00C70448" w:rsidP="00D123F2">
            <w:pPr>
              <w:jc w:val="right"/>
              <w:rPr>
                <w:rFonts w:ascii="Georgia" w:hAnsi="Georgia"/>
                <w:sz w:val="21"/>
                <w:szCs w:val="21"/>
              </w:rPr>
            </w:pPr>
            <w:r w:rsidRPr="00D123F2">
              <w:rPr>
                <w:rFonts w:ascii="Georgia" w:hAnsi="Georgia"/>
                <w:sz w:val="21"/>
                <w:szCs w:val="21"/>
              </w:rPr>
              <w:t>5,07</w:t>
            </w:r>
          </w:p>
        </w:tc>
      </w:tr>
      <w:tr w:rsidR="00C70448" w:rsidRPr="00D123F2" w14:paraId="089CE0BF" w14:textId="77777777" w:rsidTr="00D123F2">
        <w:trPr>
          <w:trHeight w:val="245"/>
        </w:trPr>
        <w:tc>
          <w:tcPr>
            <w:tcW w:w="2262" w:type="dxa"/>
            <w:tcBorders>
              <w:top w:val="single" w:sz="2" w:space="0" w:color="BD6F8F"/>
              <w:left w:val="nil"/>
              <w:bottom w:val="single" w:sz="2" w:space="0" w:color="BD6F8F"/>
              <w:right w:val="single" w:sz="2" w:space="0" w:color="BD6F8F"/>
            </w:tcBorders>
            <w:shd w:val="clear" w:color="auto" w:fill="auto"/>
            <w:tcMar>
              <w:top w:w="80" w:type="dxa"/>
              <w:left w:w="80" w:type="dxa"/>
              <w:bottom w:w="80" w:type="dxa"/>
              <w:right w:w="80" w:type="dxa"/>
            </w:tcMar>
          </w:tcPr>
          <w:p w14:paraId="39D38DC6" w14:textId="77777777" w:rsidR="00C70448" w:rsidRPr="00D123F2" w:rsidRDefault="00C70448" w:rsidP="00C70448">
            <w:pPr>
              <w:pStyle w:val="Default"/>
              <w:rPr>
                <w:rFonts w:ascii="Georgia" w:hAnsi="Georgia"/>
                <w:lang w:val="de-AT"/>
              </w:rPr>
            </w:pPr>
            <w:r w:rsidRPr="00D123F2">
              <w:rPr>
                <w:rFonts w:ascii="Georgia" w:hAnsi="Georgia"/>
                <w:bCs/>
                <w:sz w:val="21"/>
                <w:szCs w:val="21"/>
                <w:lang w:val="de-AT"/>
              </w:rPr>
              <w:t>Online Spenden</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03F2AE5D"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1017D990" w14:textId="2D80950F" w:rsidR="00C70448" w:rsidRPr="00D123F2" w:rsidRDefault="00C70448" w:rsidP="00345CC4">
            <w:pPr>
              <w:jc w:val="right"/>
              <w:rPr>
                <w:rFonts w:ascii="Georgia" w:hAnsi="Georgia"/>
                <w:sz w:val="21"/>
                <w:szCs w:val="21"/>
              </w:rPr>
            </w:pPr>
            <w:r w:rsidRPr="00D123F2">
              <w:rPr>
                <w:rFonts w:ascii="Georgia" w:hAnsi="Georgia"/>
                <w:sz w:val="21"/>
                <w:szCs w:val="21"/>
              </w:rPr>
              <w:t>73</w:t>
            </w:r>
            <w:r w:rsidR="00345CC4" w:rsidRPr="00D123F2">
              <w:rPr>
                <w:rFonts w:ascii="Georgia" w:hAnsi="Georgia"/>
                <w:sz w:val="21"/>
                <w:szCs w:val="21"/>
              </w:rPr>
              <w:t>.</w:t>
            </w:r>
            <w:r w:rsidRPr="00D123F2">
              <w:rPr>
                <w:rFonts w:ascii="Georgia" w:hAnsi="Georgia"/>
                <w:sz w:val="21"/>
                <w:szCs w:val="21"/>
              </w:rPr>
              <w:t>549,66</w:t>
            </w:r>
          </w:p>
        </w:tc>
        <w:tc>
          <w:tcPr>
            <w:tcW w:w="340"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7E02307E" w14:textId="77777777" w:rsidR="00C70448" w:rsidRPr="00D123F2" w:rsidRDefault="00C70448" w:rsidP="00C70448">
            <w:pPr>
              <w:pStyle w:val="Default"/>
              <w:jc w:val="center"/>
              <w:rPr>
                <w:rFonts w:ascii="Georgia" w:hAnsi="Georgia"/>
                <w:lang w:val="de-AT"/>
              </w:rPr>
            </w:pPr>
            <w:r w:rsidRPr="00D123F2">
              <w:rPr>
                <w:rFonts w:ascii="Georgia" w:hAnsi="Georgia"/>
                <w:sz w:val="21"/>
                <w:szCs w:val="21"/>
                <w:lang w:val="de-AT"/>
              </w:rPr>
              <w:t>€</w:t>
            </w:r>
          </w:p>
        </w:tc>
        <w:tc>
          <w:tcPr>
            <w:tcW w:w="1757" w:type="dxa"/>
            <w:tcBorders>
              <w:top w:val="single" w:sz="2" w:space="0" w:color="BD6F8F"/>
              <w:left w:val="single" w:sz="2" w:space="0" w:color="BD6F8F"/>
              <w:bottom w:val="single" w:sz="2" w:space="0" w:color="BD6F8F"/>
              <w:right w:val="single" w:sz="2" w:space="0" w:color="BD6F8F"/>
            </w:tcBorders>
            <w:shd w:val="clear" w:color="auto" w:fill="auto"/>
            <w:tcMar>
              <w:top w:w="80" w:type="dxa"/>
              <w:left w:w="80" w:type="dxa"/>
              <w:bottom w:w="80" w:type="dxa"/>
              <w:right w:w="80" w:type="dxa"/>
            </w:tcMar>
          </w:tcPr>
          <w:p w14:paraId="350B410B" w14:textId="77777777" w:rsidR="00C70448" w:rsidRPr="00D123F2" w:rsidRDefault="00C70448" w:rsidP="00345CC4">
            <w:pPr>
              <w:jc w:val="right"/>
              <w:rPr>
                <w:rFonts w:ascii="Georgia" w:hAnsi="Georgia"/>
                <w:sz w:val="21"/>
                <w:szCs w:val="21"/>
              </w:rPr>
            </w:pPr>
            <w:r w:rsidRPr="00D123F2">
              <w:rPr>
                <w:rFonts w:ascii="Georgia" w:hAnsi="Georgia"/>
                <w:sz w:val="21"/>
                <w:szCs w:val="21"/>
              </w:rPr>
              <w:t>62.615,53</w:t>
            </w:r>
          </w:p>
        </w:tc>
        <w:tc>
          <w:tcPr>
            <w:tcW w:w="1304" w:type="dxa"/>
            <w:tcBorders>
              <w:top w:val="single" w:sz="2" w:space="0" w:color="BD6F8F"/>
              <w:left w:val="single" w:sz="2" w:space="0" w:color="BD6F8F"/>
              <w:bottom w:val="single" w:sz="2" w:space="0" w:color="BD6F8F"/>
              <w:right w:val="nil"/>
            </w:tcBorders>
            <w:shd w:val="clear" w:color="auto" w:fill="99FF99"/>
            <w:tcMar>
              <w:top w:w="80" w:type="dxa"/>
              <w:left w:w="80" w:type="dxa"/>
              <w:bottom w:w="80" w:type="dxa"/>
              <w:right w:w="80" w:type="dxa"/>
            </w:tcMar>
          </w:tcPr>
          <w:p w14:paraId="0BCB12CC" w14:textId="77777777" w:rsidR="00C70448" w:rsidRPr="00D123F2" w:rsidRDefault="00C70448" w:rsidP="00D123F2">
            <w:pPr>
              <w:jc w:val="right"/>
              <w:rPr>
                <w:rFonts w:ascii="Georgia" w:hAnsi="Georgia"/>
                <w:sz w:val="21"/>
                <w:szCs w:val="21"/>
              </w:rPr>
            </w:pPr>
            <w:r w:rsidRPr="00D123F2">
              <w:rPr>
                <w:rFonts w:ascii="Georgia" w:hAnsi="Georgia"/>
                <w:sz w:val="21"/>
                <w:szCs w:val="21"/>
              </w:rPr>
              <w:t>17,46</w:t>
            </w:r>
          </w:p>
        </w:tc>
      </w:tr>
      <w:tr w:rsidR="00D123F2" w:rsidRPr="00D123F2" w14:paraId="68E50E0B" w14:textId="77777777" w:rsidTr="00D123F2">
        <w:trPr>
          <w:trHeight w:val="253"/>
        </w:trPr>
        <w:tc>
          <w:tcPr>
            <w:tcW w:w="2262" w:type="dxa"/>
            <w:tcBorders>
              <w:top w:val="single" w:sz="2" w:space="0" w:color="BD6F8F"/>
              <w:left w:val="nil"/>
              <w:bottom w:val="nil"/>
              <w:right w:val="single" w:sz="2" w:space="0" w:color="BD6F8F"/>
            </w:tcBorders>
            <w:shd w:val="clear" w:color="auto" w:fill="EEDAAE" w:themeFill="text2" w:themeFillTint="66"/>
            <w:tcMar>
              <w:top w:w="80" w:type="dxa"/>
              <w:left w:w="80" w:type="dxa"/>
              <w:bottom w:w="80" w:type="dxa"/>
              <w:right w:w="80" w:type="dxa"/>
            </w:tcMar>
          </w:tcPr>
          <w:p w14:paraId="0566C18D" w14:textId="77777777" w:rsidR="00C70448" w:rsidRPr="00D123F2" w:rsidRDefault="00C70448" w:rsidP="00C70448">
            <w:pPr>
              <w:pStyle w:val="Default"/>
              <w:rPr>
                <w:rFonts w:ascii="Georgia" w:hAnsi="Georgia"/>
                <w:lang w:val="de-AT"/>
              </w:rPr>
            </w:pPr>
            <w:proofErr w:type="spellStart"/>
            <w:r w:rsidRPr="00D123F2">
              <w:rPr>
                <w:rFonts w:ascii="Georgia" w:hAnsi="Georgia"/>
                <w:bCs/>
                <w:szCs w:val="21"/>
                <w:lang w:val="de-AT"/>
              </w:rPr>
              <w:t>Sternsingerergebnis</w:t>
            </w:r>
            <w:proofErr w:type="spellEnd"/>
          </w:p>
        </w:tc>
        <w:tc>
          <w:tcPr>
            <w:tcW w:w="340" w:type="dxa"/>
            <w:tcBorders>
              <w:top w:val="single" w:sz="2" w:space="0" w:color="BD6F8F"/>
              <w:left w:val="single" w:sz="2" w:space="0" w:color="BD6F8F"/>
              <w:bottom w:val="nil"/>
              <w:right w:val="single" w:sz="2" w:space="0" w:color="BD6F8F"/>
            </w:tcBorders>
            <w:shd w:val="clear" w:color="auto" w:fill="EEDAAE" w:themeFill="text2" w:themeFillTint="66"/>
            <w:tcMar>
              <w:top w:w="80" w:type="dxa"/>
              <w:left w:w="80" w:type="dxa"/>
              <w:bottom w:w="80" w:type="dxa"/>
              <w:right w:w="80" w:type="dxa"/>
            </w:tcMar>
          </w:tcPr>
          <w:p w14:paraId="521C009C" w14:textId="77777777" w:rsidR="00C70448" w:rsidRPr="00D123F2" w:rsidRDefault="00C70448" w:rsidP="00C70448">
            <w:pPr>
              <w:pStyle w:val="Default"/>
              <w:jc w:val="center"/>
              <w:rPr>
                <w:rFonts w:ascii="Georgia" w:hAnsi="Georgia"/>
                <w:lang w:val="de-AT"/>
              </w:rPr>
            </w:pPr>
            <w:r w:rsidRPr="00D123F2">
              <w:rPr>
                <w:rFonts w:ascii="Georgia" w:hAnsi="Georgia"/>
                <w:bCs/>
                <w:szCs w:val="21"/>
                <w:lang w:val="de-AT"/>
              </w:rPr>
              <w:t>€</w:t>
            </w:r>
          </w:p>
        </w:tc>
        <w:tc>
          <w:tcPr>
            <w:tcW w:w="1757" w:type="dxa"/>
            <w:tcBorders>
              <w:top w:val="single" w:sz="2" w:space="0" w:color="BD6F8F"/>
              <w:left w:val="single" w:sz="2" w:space="0" w:color="BD6F8F"/>
              <w:bottom w:val="nil"/>
              <w:right w:val="single" w:sz="2" w:space="0" w:color="BD6F8F"/>
            </w:tcBorders>
            <w:shd w:val="clear" w:color="auto" w:fill="EEDAAE" w:themeFill="text2" w:themeFillTint="66"/>
            <w:tcMar>
              <w:top w:w="80" w:type="dxa"/>
              <w:left w:w="80" w:type="dxa"/>
              <w:bottom w:w="80" w:type="dxa"/>
              <w:right w:w="80" w:type="dxa"/>
            </w:tcMar>
          </w:tcPr>
          <w:p w14:paraId="175037F7" w14:textId="105AB8D2" w:rsidR="00C70448" w:rsidRPr="00D123F2" w:rsidRDefault="00C70448" w:rsidP="00345CC4">
            <w:pPr>
              <w:jc w:val="right"/>
              <w:rPr>
                <w:rFonts w:ascii="Georgia" w:hAnsi="Georgia"/>
                <w:sz w:val="22"/>
                <w:szCs w:val="21"/>
              </w:rPr>
            </w:pPr>
            <w:r w:rsidRPr="00D123F2">
              <w:rPr>
                <w:rFonts w:ascii="Georgia" w:hAnsi="Georgia"/>
                <w:sz w:val="22"/>
                <w:szCs w:val="21"/>
              </w:rPr>
              <w:t>18</w:t>
            </w:r>
            <w:r w:rsidR="00345CC4" w:rsidRPr="00D123F2">
              <w:rPr>
                <w:rFonts w:ascii="Georgia" w:hAnsi="Georgia"/>
                <w:sz w:val="22"/>
                <w:szCs w:val="21"/>
              </w:rPr>
              <w:t>.</w:t>
            </w:r>
            <w:r w:rsidRPr="00D123F2">
              <w:rPr>
                <w:rFonts w:ascii="Georgia" w:hAnsi="Georgia"/>
                <w:sz w:val="22"/>
                <w:szCs w:val="21"/>
              </w:rPr>
              <w:t>437</w:t>
            </w:r>
            <w:r w:rsidR="00345CC4" w:rsidRPr="00D123F2">
              <w:rPr>
                <w:rFonts w:ascii="Georgia" w:hAnsi="Georgia"/>
                <w:sz w:val="22"/>
                <w:szCs w:val="21"/>
              </w:rPr>
              <w:t>.</w:t>
            </w:r>
            <w:r w:rsidRPr="00D123F2">
              <w:rPr>
                <w:rFonts w:ascii="Georgia" w:hAnsi="Georgia"/>
                <w:sz w:val="22"/>
                <w:szCs w:val="21"/>
              </w:rPr>
              <w:t>833,92</w:t>
            </w:r>
          </w:p>
        </w:tc>
        <w:tc>
          <w:tcPr>
            <w:tcW w:w="340" w:type="dxa"/>
            <w:tcBorders>
              <w:top w:val="single" w:sz="2" w:space="0" w:color="BD6F8F"/>
              <w:left w:val="single" w:sz="2" w:space="0" w:color="BD6F8F"/>
              <w:bottom w:val="nil"/>
              <w:right w:val="single" w:sz="2" w:space="0" w:color="BD6F8F"/>
            </w:tcBorders>
            <w:shd w:val="clear" w:color="auto" w:fill="EEDAAE" w:themeFill="text2" w:themeFillTint="66"/>
            <w:tcMar>
              <w:top w:w="80" w:type="dxa"/>
              <w:left w:w="80" w:type="dxa"/>
              <w:bottom w:w="80" w:type="dxa"/>
              <w:right w:w="80" w:type="dxa"/>
            </w:tcMar>
          </w:tcPr>
          <w:p w14:paraId="7B7FC9A8" w14:textId="77777777" w:rsidR="00C70448" w:rsidRPr="00D123F2" w:rsidRDefault="00C70448" w:rsidP="00C70448">
            <w:pPr>
              <w:pStyle w:val="Default"/>
              <w:jc w:val="center"/>
              <w:rPr>
                <w:rFonts w:ascii="Georgia" w:hAnsi="Georgia"/>
                <w:lang w:val="de-AT"/>
              </w:rPr>
            </w:pPr>
            <w:r w:rsidRPr="00D123F2">
              <w:rPr>
                <w:rFonts w:ascii="Georgia" w:hAnsi="Georgia"/>
                <w:bCs/>
                <w:szCs w:val="21"/>
                <w:lang w:val="de-AT"/>
              </w:rPr>
              <w:t>€</w:t>
            </w:r>
          </w:p>
        </w:tc>
        <w:tc>
          <w:tcPr>
            <w:tcW w:w="1757" w:type="dxa"/>
            <w:tcBorders>
              <w:top w:val="single" w:sz="2" w:space="0" w:color="BD6F8F"/>
              <w:left w:val="single" w:sz="2" w:space="0" w:color="BD6F8F"/>
              <w:bottom w:val="nil"/>
              <w:right w:val="single" w:sz="2" w:space="0" w:color="BD6F8F"/>
            </w:tcBorders>
            <w:shd w:val="clear" w:color="auto" w:fill="EEDAAE" w:themeFill="text2" w:themeFillTint="66"/>
            <w:tcMar>
              <w:top w:w="80" w:type="dxa"/>
              <w:left w:w="80" w:type="dxa"/>
              <w:bottom w:w="80" w:type="dxa"/>
              <w:right w:w="80" w:type="dxa"/>
            </w:tcMar>
          </w:tcPr>
          <w:p w14:paraId="70682472" w14:textId="77777777" w:rsidR="00C70448" w:rsidRPr="00D123F2" w:rsidRDefault="00C70448" w:rsidP="00345CC4">
            <w:pPr>
              <w:jc w:val="right"/>
              <w:rPr>
                <w:rFonts w:ascii="Georgia" w:hAnsi="Georgia"/>
                <w:sz w:val="22"/>
                <w:szCs w:val="21"/>
              </w:rPr>
            </w:pPr>
            <w:r w:rsidRPr="00D123F2">
              <w:rPr>
                <w:rFonts w:ascii="Georgia" w:hAnsi="Georgia"/>
                <w:sz w:val="22"/>
                <w:szCs w:val="21"/>
              </w:rPr>
              <w:t>17.607.617,10</w:t>
            </w:r>
          </w:p>
        </w:tc>
        <w:tc>
          <w:tcPr>
            <w:tcW w:w="1304" w:type="dxa"/>
            <w:tcBorders>
              <w:top w:val="single" w:sz="2" w:space="0" w:color="BD6F8F"/>
              <w:left w:val="single" w:sz="2" w:space="0" w:color="BD6F8F"/>
              <w:bottom w:val="nil"/>
              <w:right w:val="nil"/>
            </w:tcBorders>
            <w:shd w:val="clear" w:color="auto" w:fill="1ADC76"/>
            <w:tcMar>
              <w:top w:w="80" w:type="dxa"/>
              <w:left w:w="80" w:type="dxa"/>
              <w:bottom w:w="80" w:type="dxa"/>
              <w:right w:w="80" w:type="dxa"/>
            </w:tcMar>
          </w:tcPr>
          <w:p w14:paraId="664B1156" w14:textId="77777777" w:rsidR="00C70448" w:rsidRPr="00D123F2" w:rsidRDefault="00C70448" w:rsidP="00D123F2">
            <w:pPr>
              <w:pStyle w:val="Default"/>
              <w:jc w:val="right"/>
              <w:rPr>
                <w:rFonts w:ascii="Georgia" w:hAnsi="Georgia"/>
                <w:szCs w:val="21"/>
                <w:lang w:val="de-AT"/>
              </w:rPr>
            </w:pPr>
            <w:r w:rsidRPr="00D123F2">
              <w:rPr>
                <w:rFonts w:ascii="Georgia" w:hAnsi="Georgia"/>
                <w:bCs/>
                <w:szCs w:val="21"/>
                <w:lang w:val="de-AT"/>
              </w:rPr>
              <w:t>4,72</w:t>
            </w:r>
          </w:p>
        </w:tc>
      </w:tr>
    </w:tbl>
    <w:bookmarkEnd w:id="1"/>
    <w:p w14:paraId="5AB83E99" w14:textId="736040D7" w:rsidR="00651BE2" w:rsidRPr="008A3C4F" w:rsidRDefault="00307589" w:rsidP="00440668">
      <w:pPr>
        <w:pStyle w:val="berschrift1"/>
        <w:rPr>
          <w:lang w:val="de-AT"/>
        </w:rPr>
      </w:pPr>
      <w:r w:rsidRPr="008A3C4F">
        <w:rPr>
          <w:lang w:val="de-AT"/>
        </w:rPr>
        <w:t xml:space="preserve"> </w:t>
      </w:r>
    </w:p>
    <w:p w14:paraId="694649BF" w14:textId="77777777" w:rsidR="00651BE2" w:rsidRPr="008A3C4F" w:rsidRDefault="00651BE2">
      <w:pPr>
        <w:pStyle w:val="Default"/>
        <w:spacing w:line="276" w:lineRule="auto"/>
        <w:rPr>
          <w:sz w:val="24"/>
          <w:szCs w:val="24"/>
          <w:lang w:val="de-AT"/>
        </w:rPr>
      </w:pPr>
    </w:p>
    <w:p w14:paraId="66FC1F1D" w14:textId="2128EDB2" w:rsidR="00651BE2" w:rsidRPr="008A3C4F" w:rsidRDefault="00307589" w:rsidP="005871F2">
      <w:pPr>
        <w:pStyle w:val="Unterschrift1"/>
      </w:pPr>
      <w:bookmarkStart w:id="3" w:name="FAQs"/>
      <w:r w:rsidRPr="008A3C4F">
        <w:lastRenderedPageBreak/>
        <w:t>Könige? Magier? Weise? Fragen und Antworten</w:t>
      </w:r>
      <w:r w:rsidRPr="008A3C4F">
        <w:rPr>
          <w:rFonts w:ascii="Arial Unicode MS" w:hAnsi="Arial Unicode MS"/>
        </w:rPr>
        <w:br/>
      </w:r>
      <w:bookmarkEnd w:id="3"/>
    </w:p>
    <w:p w14:paraId="714286D4" w14:textId="77777777" w:rsidR="00651BE2" w:rsidRPr="008A3C4F" w:rsidRDefault="00307589">
      <w:pPr>
        <w:pStyle w:val="Default"/>
        <w:rPr>
          <w:b/>
          <w:bCs/>
          <w:lang w:val="de-AT"/>
        </w:rPr>
      </w:pPr>
      <w:r w:rsidRPr="008A3C4F">
        <w:rPr>
          <w:b/>
          <w:bCs/>
          <w:lang w:val="de-AT"/>
        </w:rPr>
        <w:t>Die biblische Geschichte von den Königen, die dem Kind in der Krippe huldigen und Geschenke bringen, hat die Menschen über Jahrtausende fasziniert. Fragen und Antworten rund um die Heiligen Drei.</w:t>
      </w:r>
    </w:p>
    <w:p w14:paraId="203B776B" w14:textId="77777777" w:rsidR="00651BE2" w:rsidRPr="008A3C4F" w:rsidRDefault="00651BE2">
      <w:pPr>
        <w:pStyle w:val="Default"/>
        <w:rPr>
          <w:lang w:val="de-AT"/>
        </w:rPr>
      </w:pPr>
    </w:p>
    <w:p w14:paraId="2460F5DA" w14:textId="77777777" w:rsidR="00651BE2" w:rsidRPr="008A3C4F" w:rsidRDefault="00307589" w:rsidP="00D123F2">
      <w:pPr>
        <w:pStyle w:val="berschrift3"/>
      </w:pPr>
      <w:r w:rsidRPr="008A3C4F">
        <w:t>In der Bibel steht nichts darüber, dass Könige Jesus besucht haben. Stattdessen ist von Magiern und Sterndeutern die Rede. Was waren das für Männer?</w:t>
      </w:r>
    </w:p>
    <w:p w14:paraId="36C46597" w14:textId="77777777" w:rsidR="00651BE2" w:rsidRPr="008A3C4F" w:rsidRDefault="00307589">
      <w:pPr>
        <w:pStyle w:val="Default"/>
        <w:rPr>
          <w:lang w:val="de-AT"/>
        </w:rPr>
      </w:pPr>
      <w:r w:rsidRPr="008A3C4F">
        <w:rPr>
          <w:lang w:val="de-AT"/>
        </w:rPr>
        <w:t>Sterndeuter gab es schon vor drei- bis viertausend Jahren. Es waren sehr gelehrte und weise Männer, die den Lauf der Sterne erforschten und deuteten. In Persien wurden sie auch Magier genannt. An den Königshöfen übten sie damals großen Einfluss auf die Entscheidungen und Urteile der Herrscher aus. Sie waren nämlich in der Lage, den Stand der Sterne, aber auch Sonnen- und Mondfinsternisse mit großer Genauigkeit vorauszusagen. Zugleich wussten sie den Stand der Gestirne als Vorzeichen für das künftige Geschick der Menschen zu deuten. So trauten ihnen viele Menschen damals besondere und wunderbare Kräfte zu. Sie waren aber keine Zauberer, sondern Gelehrte.</w:t>
      </w:r>
    </w:p>
    <w:p w14:paraId="277A30F1" w14:textId="77777777" w:rsidR="00651BE2" w:rsidRPr="008A3C4F" w:rsidRDefault="00651BE2">
      <w:pPr>
        <w:pStyle w:val="Default"/>
        <w:rPr>
          <w:lang w:val="de-AT"/>
        </w:rPr>
      </w:pPr>
    </w:p>
    <w:p w14:paraId="15B45449" w14:textId="77777777" w:rsidR="00651BE2" w:rsidRPr="008A3C4F" w:rsidRDefault="00307589" w:rsidP="00D123F2">
      <w:pPr>
        <w:pStyle w:val="berschrift3"/>
      </w:pPr>
      <w:r w:rsidRPr="008A3C4F">
        <w:t>Woher kamen die Sterndeuter/Magier?</w:t>
      </w:r>
    </w:p>
    <w:p w14:paraId="421239FA" w14:textId="77777777" w:rsidR="00651BE2" w:rsidRPr="008A3C4F" w:rsidRDefault="00307589">
      <w:pPr>
        <w:pStyle w:val="Default"/>
        <w:rPr>
          <w:lang w:val="de-AT"/>
        </w:rPr>
      </w:pPr>
      <w:r w:rsidRPr="008A3C4F">
        <w:rPr>
          <w:lang w:val="de-AT"/>
        </w:rPr>
        <w:t xml:space="preserve">Im Matthäus-Evangelium heißt es: „Sie kamen aus dem Osten“ Damit könnte Babylonien/Mesopotamien gemeint sein. Vieles spricht für einen Ort im heutigen Irak oder anderswo am </w:t>
      </w:r>
      <w:proofErr w:type="spellStart"/>
      <w:r w:rsidRPr="008A3C4F">
        <w:rPr>
          <w:lang w:val="de-AT"/>
        </w:rPr>
        <w:t>persischen</w:t>
      </w:r>
      <w:proofErr w:type="spellEnd"/>
      <w:r w:rsidRPr="008A3C4F">
        <w:rPr>
          <w:lang w:val="de-AT"/>
        </w:rPr>
        <w:t xml:space="preserve"> Golf: In einer alten Keilschrift von dort heißt es: „... dann wird ein großer König im Westland aufstehen, dann wird Gerechtigkeit, Friede und Freude in allen Ländern herrschen und alle Völker beglücken.</w:t>
      </w:r>
      <w:r w:rsidRPr="008A3C4F">
        <w:rPr>
          <w:i/>
          <w:iCs/>
          <w:lang w:val="de-AT"/>
        </w:rPr>
        <w:t>“</w:t>
      </w:r>
      <w:r w:rsidRPr="008A3C4F">
        <w:rPr>
          <w:lang w:val="de-AT"/>
        </w:rPr>
        <w:t xml:space="preserve"> Unter „Westland</w:t>
      </w:r>
      <w:r w:rsidRPr="008A3C4F">
        <w:rPr>
          <w:i/>
          <w:iCs/>
          <w:lang w:val="de-AT"/>
        </w:rPr>
        <w:t>“</w:t>
      </w:r>
      <w:r w:rsidRPr="008A3C4F">
        <w:rPr>
          <w:lang w:val="de-AT"/>
        </w:rPr>
        <w:t xml:space="preserve"> verstanden die Babylonier damals Palästina.</w:t>
      </w:r>
    </w:p>
    <w:p w14:paraId="50471445" w14:textId="77777777" w:rsidR="00651BE2" w:rsidRPr="008A3C4F" w:rsidRDefault="00651BE2">
      <w:pPr>
        <w:pStyle w:val="Default"/>
        <w:rPr>
          <w:lang w:val="de-AT"/>
        </w:rPr>
      </w:pPr>
    </w:p>
    <w:p w14:paraId="51E17CD9" w14:textId="77777777" w:rsidR="00651BE2" w:rsidRPr="008A3C4F" w:rsidRDefault="00307589" w:rsidP="00D123F2">
      <w:pPr>
        <w:pStyle w:val="berschrift3"/>
      </w:pPr>
      <w:r w:rsidRPr="008A3C4F">
        <w:t>Was war der Stern von Bethlehem?</w:t>
      </w:r>
    </w:p>
    <w:p w14:paraId="527F6C3E" w14:textId="77777777" w:rsidR="00651BE2" w:rsidRPr="008A3C4F" w:rsidRDefault="00307589">
      <w:pPr>
        <w:pStyle w:val="Default"/>
        <w:rPr>
          <w:lang w:val="de-AT"/>
        </w:rPr>
      </w:pPr>
      <w:r w:rsidRPr="008A3C4F">
        <w:rPr>
          <w:lang w:val="de-AT"/>
        </w:rPr>
        <w:t>Der Stern von Bethlehem könnte einer Theorie von Johannes Kepler zufolge eine spezielle Konstellation von Jupiter und Saturn gewesen sein: Die Laufbahnen dieser zwei Planeten waren so nahe aneinander, dass sie den Eindruck eines einzelnen, besonders strahlenden Sternes ergaben.</w:t>
      </w:r>
    </w:p>
    <w:p w14:paraId="7D687770" w14:textId="77777777" w:rsidR="00651BE2" w:rsidRPr="008A3C4F" w:rsidRDefault="00651BE2">
      <w:pPr>
        <w:pStyle w:val="Default"/>
        <w:rPr>
          <w:lang w:val="de-AT"/>
        </w:rPr>
      </w:pPr>
    </w:p>
    <w:p w14:paraId="2BBAF9A0" w14:textId="77777777" w:rsidR="00651BE2" w:rsidRPr="008A3C4F" w:rsidRDefault="00307589" w:rsidP="00D123F2">
      <w:pPr>
        <w:pStyle w:val="berschrift3"/>
      </w:pPr>
      <w:r w:rsidRPr="008A3C4F">
        <w:t xml:space="preserve">Wie viele Sterndeuter waren es? </w:t>
      </w:r>
    </w:p>
    <w:p w14:paraId="3F07455E" w14:textId="77777777" w:rsidR="00651BE2" w:rsidRPr="008A3C4F" w:rsidRDefault="00307589">
      <w:pPr>
        <w:pStyle w:val="Default"/>
        <w:rPr>
          <w:lang w:val="de-AT"/>
        </w:rPr>
      </w:pPr>
      <w:r w:rsidRPr="008A3C4F">
        <w:rPr>
          <w:lang w:val="de-AT"/>
        </w:rPr>
        <w:t>Wie viele Sterndeuter nach Bethlehem kamen, wissen wir nicht. Auf alten Bildern sind vier Magier zu sehen, auf dem ältesten uns überlieferten Bild nur zwei. In einigen frühchristlichen Kirchen sind einmal sogar zwölf Magier zu sehen. Papst Leo der Große (5. Jhdt.) meinte aber, dass es dem gesunden Menschenverstand entspräche, dass drei Gaben auf drei Überbringer hinweisen würden. Jeder von ihnen stand für einen der damals bekannten Erdteile Afrika, Asien und Europa. Die Könige verkörpern der Legende nach auch die drei Lebensalter: Jüngling, Mannesalter und Greis.</w:t>
      </w:r>
    </w:p>
    <w:p w14:paraId="14FD039D" w14:textId="77777777" w:rsidR="00651BE2" w:rsidRPr="008A3C4F" w:rsidRDefault="00651BE2">
      <w:pPr>
        <w:pStyle w:val="Default"/>
        <w:rPr>
          <w:lang w:val="de-AT"/>
        </w:rPr>
      </w:pPr>
    </w:p>
    <w:p w14:paraId="4980570E" w14:textId="77777777" w:rsidR="00651BE2" w:rsidRPr="008A3C4F" w:rsidRDefault="00307589" w:rsidP="00D123F2">
      <w:pPr>
        <w:pStyle w:val="berschrift3"/>
      </w:pPr>
      <w:r w:rsidRPr="008A3C4F">
        <w:t>Warum schenkten sie Gold, Weihrauch und Myrrhe?</w:t>
      </w:r>
    </w:p>
    <w:p w14:paraId="5B9896B1" w14:textId="77777777" w:rsidR="00651BE2" w:rsidRPr="008A3C4F" w:rsidRDefault="00307589">
      <w:pPr>
        <w:pStyle w:val="Default"/>
        <w:rPr>
          <w:lang w:val="de-AT"/>
        </w:rPr>
      </w:pPr>
      <w:r w:rsidRPr="008A3C4F">
        <w:rPr>
          <w:lang w:val="de-AT"/>
        </w:rPr>
        <w:t xml:space="preserve">Für die Sterndeuter war der Messias Gott, König und sterblicher Mensch. Darum brachten sie ihm entsprechende Geschenke: Gold für den König, Weihrauch für Gott und Myrrhe für den sterblichen Menschen. </w:t>
      </w:r>
    </w:p>
    <w:p w14:paraId="07D9DFA4" w14:textId="77777777" w:rsidR="00651BE2" w:rsidRPr="008A3C4F" w:rsidRDefault="00651BE2">
      <w:pPr>
        <w:pStyle w:val="Default"/>
        <w:rPr>
          <w:lang w:val="de-AT"/>
        </w:rPr>
      </w:pPr>
    </w:p>
    <w:p w14:paraId="4C655A2A" w14:textId="77777777" w:rsidR="00651BE2" w:rsidRPr="008A3C4F" w:rsidRDefault="00307589" w:rsidP="00D123F2">
      <w:pPr>
        <w:pStyle w:val="berschrift3"/>
      </w:pPr>
      <w:r w:rsidRPr="008A3C4F">
        <w:t>Warum wurden aus den Sterndeutern Könige?</w:t>
      </w:r>
    </w:p>
    <w:p w14:paraId="6740D0F3" w14:textId="77777777" w:rsidR="00651BE2" w:rsidRPr="008A3C4F" w:rsidRDefault="00307589">
      <w:pPr>
        <w:pStyle w:val="Default"/>
        <w:rPr>
          <w:lang w:val="de-AT"/>
        </w:rPr>
      </w:pPr>
      <w:r w:rsidRPr="008A3C4F">
        <w:rPr>
          <w:lang w:val="de-AT"/>
        </w:rPr>
        <w:t xml:space="preserve">Im 6. Jahrhundert wurden aus den Sterndeutern Könige. Man nahm an, dass nur Könige Königsgeschenke überreichen können. So las man es auch in den alten Weissagungen der Bibel über das Kommen des Messias: „Die Könige von </w:t>
      </w:r>
      <w:proofErr w:type="spellStart"/>
      <w:r w:rsidRPr="008A3C4F">
        <w:rPr>
          <w:lang w:val="de-AT"/>
        </w:rPr>
        <w:t>Tharsis</w:t>
      </w:r>
      <w:proofErr w:type="spellEnd"/>
      <w:r w:rsidRPr="008A3C4F">
        <w:rPr>
          <w:lang w:val="de-AT"/>
        </w:rPr>
        <w:t xml:space="preserve"> werden Geschenke opfern; die Könige von Arabien und Saba werden Gaben darbringen ... es werden ihn alle Könige der Erde anbeten, alle Völker ihm dienen.</w:t>
      </w:r>
      <w:r w:rsidRPr="008A3C4F">
        <w:rPr>
          <w:i/>
          <w:iCs/>
          <w:lang w:val="de-AT"/>
        </w:rPr>
        <w:t>“</w:t>
      </w:r>
      <w:r w:rsidRPr="008A3C4F">
        <w:rPr>
          <w:lang w:val="de-AT"/>
        </w:rPr>
        <w:t xml:space="preserve"> Auf Bildern sind die Magier seit dem 10. Jahrhundert als Könige dargestellt.</w:t>
      </w:r>
    </w:p>
    <w:p w14:paraId="3C9CF65C" w14:textId="77777777" w:rsidR="00651BE2" w:rsidRPr="008A3C4F" w:rsidRDefault="00651BE2">
      <w:pPr>
        <w:pStyle w:val="Default"/>
        <w:rPr>
          <w:lang w:val="de-AT"/>
        </w:rPr>
      </w:pPr>
    </w:p>
    <w:p w14:paraId="6CA3F977" w14:textId="77777777" w:rsidR="00651BE2" w:rsidRPr="008A3C4F" w:rsidRDefault="00307589" w:rsidP="00D123F2">
      <w:pPr>
        <w:pStyle w:val="berschrift3"/>
      </w:pPr>
      <w:r w:rsidRPr="008A3C4F">
        <w:t>Was bedeuten ihre Namen?</w:t>
      </w:r>
    </w:p>
    <w:p w14:paraId="69A64676" w14:textId="77777777" w:rsidR="00651BE2" w:rsidRPr="008A3C4F" w:rsidRDefault="00307589">
      <w:pPr>
        <w:pStyle w:val="Default"/>
        <w:rPr>
          <w:lang w:val="de-AT"/>
        </w:rPr>
      </w:pPr>
      <w:r w:rsidRPr="008A3C4F">
        <w:rPr>
          <w:lang w:val="de-AT"/>
        </w:rPr>
        <w:t xml:space="preserve">In der Bibel werden die Namen nicht genannt. Sie tauchen erst im 6. Jahrhundert auf: </w:t>
      </w:r>
      <w:proofErr w:type="spellStart"/>
      <w:r w:rsidRPr="008A3C4F">
        <w:rPr>
          <w:lang w:val="de-AT"/>
        </w:rPr>
        <w:t>Melichior</w:t>
      </w:r>
      <w:proofErr w:type="spellEnd"/>
      <w:r w:rsidRPr="008A3C4F">
        <w:rPr>
          <w:lang w:val="de-AT"/>
        </w:rPr>
        <w:t xml:space="preserve">, </w:t>
      </w:r>
      <w:proofErr w:type="spellStart"/>
      <w:r w:rsidRPr="008A3C4F">
        <w:rPr>
          <w:lang w:val="de-AT"/>
        </w:rPr>
        <w:t>Bithisarea</w:t>
      </w:r>
      <w:proofErr w:type="spellEnd"/>
      <w:r w:rsidRPr="008A3C4F">
        <w:rPr>
          <w:lang w:val="de-AT"/>
        </w:rPr>
        <w:t xml:space="preserve"> und </w:t>
      </w:r>
      <w:proofErr w:type="spellStart"/>
      <w:r w:rsidRPr="008A3C4F">
        <w:rPr>
          <w:lang w:val="de-AT"/>
        </w:rPr>
        <w:t>Gathaspa</w:t>
      </w:r>
      <w:proofErr w:type="spellEnd"/>
      <w:r w:rsidRPr="008A3C4F">
        <w:rPr>
          <w:lang w:val="de-AT"/>
        </w:rPr>
        <w:t>. Es dauerte 300 Jahre, bis daraus die heute bekannten Namen Caspar, Melchior, Balthasar wurden. Caspar bedeutet Schatzmeister (persisch). Er soll Weihrauch zur Krippe gebracht haben. Melchior heißt König des Lichtes (hebräisch). Er trug das Gold zur Krippe. Balthasar bedeutet in der aramäischen Sprache: Beschütze sein Leben. Er brachte die Myrrhe.</w:t>
      </w:r>
    </w:p>
    <w:p w14:paraId="2AE9FD00" w14:textId="77777777" w:rsidR="00651BE2" w:rsidRPr="008A3C4F" w:rsidRDefault="00307589">
      <w:pPr>
        <w:pStyle w:val="Default"/>
        <w:rPr>
          <w:lang w:val="de-AT"/>
        </w:rPr>
      </w:pPr>
      <w:r w:rsidRPr="008A3C4F">
        <w:rPr>
          <w:rFonts w:ascii="Arial Unicode MS" w:hAnsi="Arial Unicode MS"/>
          <w:lang w:val="de-AT"/>
        </w:rPr>
        <w:br w:type="column"/>
      </w:r>
    </w:p>
    <w:p w14:paraId="6D9BC48F" w14:textId="77777777" w:rsidR="00651BE2" w:rsidRPr="008A3C4F" w:rsidRDefault="00307589" w:rsidP="00D123F2">
      <w:pPr>
        <w:pStyle w:val="berschrift3"/>
      </w:pPr>
      <w:r w:rsidRPr="008A3C4F">
        <w:t>Warum wurden die Drei Könige als Heilige verehrt?</w:t>
      </w:r>
    </w:p>
    <w:p w14:paraId="0BD0A0CE" w14:textId="77777777" w:rsidR="00651BE2" w:rsidRPr="008A3C4F" w:rsidRDefault="00307589">
      <w:pPr>
        <w:pStyle w:val="Default"/>
        <w:rPr>
          <w:lang w:val="de-AT"/>
        </w:rPr>
      </w:pPr>
      <w:r w:rsidRPr="008A3C4F">
        <w:rPr>
          <w:lang w:val="de-AT"/>
        </w:rPr>
        <w:t xml:space="preserve">Die Sterndeuter-Könige können als Vorbilder für Christ/innen gesehen werden. Sie brachten den Mut auf, sich auf den Weg zu machen. Sie vertrauten dem Stern und waren die ersten Menschen, die an der Krippe niederknieten. Das Fest der Heiligen Drei Könige am 6. Januar heißt eigentlich Epiphanie, d.h. das Aufscheinen Gottes vor allen Völkern; sie waren in den Königen vertreten, die dem einen Herrn der Welt huldigten. Ihre Verehrung erlebte im 9. Jahrhundert in Mailand einen Höhepunkt. Als dann die Gebeine der Heiligen nach Köln überführt und in einem goldenen Schrein beigesetzt wurden, zogen die Gläubigen in großen Scharen dorthin; seine wundertätige Kraft galt als grenzenlos. Kranke berührten ihn und hofften auf Heilung. Von Köln aus breitete sich die Verehrung der Heiligen Drei Könige über ganz Nordeuropa aus. Sie wurden die Patrone der Wallfahrer und Wanderer. </w:t>
      </w:r>
    </w:p>
    <w:p w14:paraId="5DB5C63E" w14:textId="77777777" w:rsidR="00651BE2" w:rsidRPr="008A3C4F" w:rsidRDefault="00651BE2">
      <w:pPr>
        <w:pStyle w:val="Default"/>
        <w:rPr>
          <w:lang w:val="de-AT"/>
        </w:rPr>
      </w:pPr>
    </w:p>
    <w:p w14:paraId="21831656" w14:textId="0489F685" w:rsidR="00651BE2" w:rsidRPr="008A3C4F" w:rsidRDefault="00307589" w:rsidP="00D123F2">
      <w:pPr>
        <w:pStyle w:val="berschrift3"/>
      </w:pPr>
      <w:r w:rsidRPr="008A3C4F">
        <w:t xml:space="preserve">Warum schreiben die Sternsinger/innen </w:t>
      </w:r>
      <w:r w:rsidR="00D123F2">
        <w:rPr>
          <w:rFonts w:ascii="Permanent Marker" w:hAnsi="Permanent Marker"/>
          <w:color w:val="D6A437" w:themeColor="text2"/>
        </w:rPr>
        <w:t>20-C+M+B-</w:t>
      </w:r>
      <w:r w:rsidRPr="00D123F2">
        <w:rPr>
          <w:rFonts w:ascii="Permanent Marker" w:hAnsi="Permanent Marker"/>
          <w:color w:val="D6A437" w:themeColor="text2"/>
        </w:rPr>
        <w:t>2</w:t>
      </w:r>
      <w:r w:rsidR="00627099" w:rsidRPr="00D123F2">
        <w:rPr>
          <w:rFonts w:ascii="Permanent Marker" w:hAnsi="Permanent Marker"/>
          <w:color w:val="D6A437" w:themeColor="text2"/>
        </w:rPr>
        <w:t>1</w:t>
      </w:r>
      <w:r w:rsidRPr="00D123F2">
        <w:rPr>
          <w:color w:val="D6A437" w:themeColor="text2"/>
        </w:rPr>
        <w:t xml:space="preserve"> </w:t>
      </w:r>
      <w:r w:rsidRPr="008A3C4F">
        <w:t>an die Tür?</w:t>
      </w:r>
    </w:p>
    <w:p w14:paraId="3CFCA49A" w14:textId="77777777" w:rsidR="00651BE2" w:rsidRPr="008A3C4F" w:rsidRDefault="00307589">
      <w:pPr>
        <w:pStyle w:val="Default"/>
        <w:rPr>
          <w:lang w:val="de-AT"/>
        </w:rPr>
      </w:pPr>
      <w:r w:rsidRPr="00D123F2">
        <w:rPr>
          <w:rFonts w:ascii="Permanent Marker" w:hAnsi="Permanent Marker"/>
          <w:color w:val="D6A437" w:themeColor="text2"/>
          <w:lang w:val="de-AT"/>
        </w:rPr>
        <w:t>C+M+B</w:t>
      </w:r>
      <w:r w:rsidRPr="008A3C4F">
        <w:rPr>
          <w:lang w:val="de-AT"/>
        </w:rPr>
        <w:t xml:space="preserve"> (das dritte + steht über dem M) und das aktuelle Jahr schreiben die Sternsinger/innen mit geweihter Kreide an die Tür. Es bedeutet „Christus mansionem benedicat“, übersetzt „Christus segne dieses Haus“, und soll Frieden und Segen für das kommende Jahr bringen. Daneben gibt es einige andere Interpretationen des CMB, wie z. B. „Caspar, Melchior und Balthasar“. Die drei Kreuze stehen für die Dreifaltigkeit. Früher galt der Dreikönigssegen als Schutz gegen „</w:t>
      </w:r>
      <w:proofErr w:type="spellStart"/>
      <w:r w:rsidRPr="008A3C4F">
        <w:rPr>
          <w:lang w:val="de-AT"/>
        </w:rPr>
        <w:t>Zauberey</w:t>
      </w:r>
      <w:proofErr w:type="spellEnd"/>
      <w:r w:rsidRPr="008A3C4F">
        <w:rPr>
          <w:lang w:val="de-AT"/>
        </w:rPr>
        <w:t>“, geweihtes Dreikönigswasser wurde gegen Krankheiten verabreicht und auf die Felder gesprüht. Es hieß, dass jene Felder, über die die Sternsinger/innen gehen, doppelte Ernte bringen.</w:t>
      </w:r>
    </w:p>
    <w:p w14:paraId="43438D19" w14:textId="77777777" w:rsidR="00651BE2" w:rsidRPr="008A3C4F" w:rsidRDefault="00651BE2">
      <w:pPr>
        <w:pStyle w:val="Default"/>
        <w:rPr>
          <w:lang w:val="de-AT"/>
        </w:rPr>
      </w:pPr>
    </w:p>
    <w:p w14:paraId="1188DA2B" w14:textId="77777777" w:rsidR="00651BE2" w:rsidRPr="008A3C4F" w:rsidRDefault="00307589" w:rsidP="00D123F2">
      <w:pPr>
        <w:pStyle w:val="berschrift3"/>
      </w:pPr>
      <w:r w:rsidRPr="008A3C4F">
        <w:t>Wie wurde das Sternsingen zu einer Aktion der Katholischen Jungschar?</w:t>
      </w:r>
    </w:p>
    <w:p w14:paraId="4A264E2E" w14:textId="77777777" w:rsidR="00651BE2" w:rsidRDefault="00307589">
      <w:pPr>
        <w:pStyle w:val="Default"/>
        <w:rPr>
          <w:lang w:val="de-AT"/>
        </w:rPr>
      </w:pPr>
      <w:r w:rsidRPr="008A3C4F">
        <w:rPr>
          <w:lang w:val="de-AT"/>
        </w:rPr>
        <w:t xml:space="preserve">Die Katholische Jungschar hat im Winter 1954/55 das Sternsingen aufgegriffen, um auf Anfrage von Karl </w:t>
      </w:r>
      <w:proofErr w:type="spellStart"/>
      <w:r w:rsidRPr="008A3C4F">
        <w:rPr>
          <w:lang w:val="de-AT"/>
        </w:rPr>
        <w:t>Kumpfmüller</w:t>
      </w:r>
      <w:proofErr w:type="spellEnd"/>
      <w:r w:rsidRPr="008A3C4F">
        <w:rPr>
          <w:lang w:val="de-AT"/>
        </w:rPr>
        <w:t xml:space="preserve">, erster und langjähriger Direktor der MIVA, „ein Motorrad für die Mission“ zu finanzieren. Begeisterung und Resonanz in der Bevölkerung übertrafen alle Erwartungen: Die Wunden des Krieges waren in unserem Land noch nicht zur Gänze verheilt. Trotzdem war die Hilfsbereitschaft der Österreicher/innen gewaltig: 42.386,68 Schilling (€ 3.080,-) wurden </w:t>
      </w:r>
      <w:proofErr w:type="spellStart"/>
      <w:r w:rsidRPr="008A3C4F">
        <w:rPr>
          <w:lang w:val="de-AT"/>
        </w:rPr>
        <w:t>ersungen</w:t>
      </w:r>
      <w:proofErr w:type="spellEnd"/>
      <w:r w:rsidRPr="008A3C4F">
        <w:rPr>
          <w:lang w:val="de-AT"/>
        </w:rPr>
        <w:t>. Der Startschuss war geglückt und die Katholische Jungschar erfüllt bis heute in 98 Prozent aller Pfarren einen alten Brauch mit neuem Sinn: die befreiende Botschaft des Evangeliums zu verkünden und an einer gerechten Welt mitzuwirken.</w:t>
      </w:r>
    </w:p>
    <w:p w14:paraId="3A921B25" w14:textId="77777777" w:rsidR="00D72E7F" w:rsidRDefault="00D72E7F">
      <w:pPr>
        <w:pStyle w:val="Default"/>
        <w:rPr>
          <w:lang w:val="de-AT"/>
        </w:rPr>
      </w:pPr>
    </w:p>
    <w:sectPr w:rsidR="00D72E7F">
      <w:headerReference w:type="default" r:id="rId12"/>
      <w:footerReference w:type="default" r:id="rId13"/>
      <w:pgSz w:w="11900" w:h="16840"/>
      <w:pgMar w:top="993" w:right="1274" w:bottom="851" w:left="1418" w:header="720"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E2837" w14:textId="77777777" w:rsidR="00345CC4" w:rsidRDefault="00345CC4">
      <w:r>
        <w:separator/>
      </w:r>
    </w:p>
  </w:endnote>
  <w:endnote w:type="continuationSeparator" w:id="0">
    <w:p w14:paraId="30B3CFA3" w14:textId="77777777" w:rsidR="00345CC4" w:rsidRDefault="0034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1" w:fontKey="{28029CBB-558D-49F1-8629-176387E89898}"/>
    <w:embedItalic r:id="rId2" w:fontKey="{8176A053-2784-4222-AF1E-9938014E03E3}"/>
  </w:font>
  <w:font w:name="Marselis Serif OT">
    <w:altName w:val="Centaur"/>
    <w:panose1 w:val="02010504050101020104"/>
    <w:charset w:val="00"/>
    <w:family w:val="modern"/>
    <w:notTrueType/>
    <w:pitch w:val="variable"/>
    <w:sig w:usb0="A00000EF" w:usb1="4000A05B" w:usb2="00000000" w:usb3="00000000" w:csb0="00000001" w:csb1="00000000"/>
  </w:font>
  <w:font w:name="NimbusSanLCon">
    <w:panose1 w:val="00000000000000000000"/>
    <w:charset w:val="00"/>
    <w:family w:val="auto"/>
    <w:pitch w:val="variable"/>
    <w:sig w:usb0="800000AF" w:usb1="000078EB" w:usb2="00000000" w:usb3="00000000" w:csb0="00000093" w:csb1="00000000"/>
    <w:embedRegular r:id="rId3" w:fontKey="{21F12C02-4846-4B25-8DDA-AD7297EB79C8}"/>
    <w:embedBold r:id="rId4" w:fontKey="{63095DCC-65D9-4667-B1A9-BB5A050DA34C}"/>
    <w:embedItalic r:id="rId5" w:fontKey="{C3B08E41-6434-4A8F-A446-2EBD36D41337}"/>
  </w:font>
  <w:font w:name="Calibri">
    <w:panose1 w:val="020F0502020204030204"/>
    <w:charset w:val="00"/>
    <w:family w:val="swiss"/>
    <w:pitch w:val="variable"/>
    <w:sig w:usb0="E4002EFF" w:usb1="C000247B" w:usb2="00000009" w:usb3="00000000" w:csb0="000001FF" w:csb1="00000000"/>
    <w:embedRegular r:id="rId6" w:fontKey="{3317E6AF-8BA7-4607-AEB5-7F6E9B30FA21}"/>
  </w:font>
  <w:font w:name="Segoe UI">
    <w:panose1 w:val="020B0502040204020203"/>
    <w:charset w:val="00"/>
    <w:family w:val="swiss"/>
    <w:pitch w:val="variable"/>
    <w:sig w:usb0="E4002EFF" w:usb1="C000E47F" w:usb2="00000009" w:usb3="00000000" w:csb0="000001FF" w:csb1="00000000"/>
    <w:embedRegular r:id="rId7" w:fontKey="{F575E174-55FF-4747-8353-DAF06243B910}"/>
  </w:font>
  <w:font w:name="Permanent Marker">
    <w:panose1 w:val="02000000000000000000"/>
    <w:charset w:val="00"/>
    <w:family w:val="auto"/>
    <w:pitch w:val="variable"/>
    <w:sig w:usb0="80000027" w:usb1="40000042" w:usb2="00000000" w:usb3="00000000" w:csb0="00000001" w:csb1="00000000"/>
    <w:embedRegular r:id="rId8" w:fontKey="{DC51BFA8-FAB1-4FC8-AD1D-C57294C6DF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98C0" w14:textId="10424C78" w:rsidR="00345CC4" w:rsidRPr="005871F2" w:rsidRDefault="005871F2">
    <w:pPr>
      <w:pStyle w:val="berschrift1"/>
      <w:jc w:val="center"/>
      <w:rPr>
        <w:sz w:val="28"/>
      </w:rPr>
    </w:pPr>
    <w:r w:rsidRPr="005871F2">
      <w:rPr>
        <w:noProof/>
        <w:sz w:val="28"/>
        <w:lang w:val="de-AT"/>
      </w:rPr>
      <w:drawing>
        <wp:anchor distT="152400" distB="152400" distL="152400" distR="152400" simplePos="0" relativeHeight="251658240" behindDoc="1" locked="0" layoutInCell="1" allowOverlap="1" wp14:anchorId="2EFFB753" wp14:editId="027D7828">
          <wp:simplePos x="0" y="0"/>
          <wp:positionH relativeFrom="page">
            <wp:posOffset>474453</wp:posOffset>
          </wp:positionH>
          <wp:positionV relativeFrom="page">
            <wp:posOffset>10065360</wp:posOffset>
          </wp:positionV>
          <wp:extent cx="1828800" cy="367473"/>
          <wp:effectExtent l="0" t="0" r="0" b="0"/>
          <wp:wrapNone/>
          <wp:docPr id="1073741825" name="officeArt object" descr="P:\2_Logos\1_Logos Katholische Jungschar\Logos für BILDSCHIRM\4_DKA\DKA_Logo_Schwarz_RGB.png"/>
          <wp:cNvGraphicFramePr/>
          <a:graphic xmlns:a="http://schemas.openxmlformats.org/drawingml/2006/main">
            <a:graphicData uri="http://schemas.openxmlformats.org/drawingml/2006/picture">
              <pic:pic xmlns:pic="http://schemas.openxmlformats.org/drawingml/2006/picture">
                <pic:nvPicPr>
                  <pic:cNvPr id="1073741825" name="P:\2_Logos\1_Logos Katholische Jungschar\Logos für BILDSCHIRM\4_DKA\DKA_Logo_Schwarz_RGB.png" descr="P:\2_Logos\1_Logos Katholische Jungschar\Logos für BILDSCHIRM\4_DKA\DKA_Logo_Schwarz_RGB.png"/>
                  <pic:cNvPicPr>
                    <a:picLocks noChangeAspect="1"/>
                  </pic:cNvPicPr>
                </pic:nvPicPr>
                <pic:blipFill>
                  <a:blip r:embed="rId1">
                    <a:extLst/>
                  </a:blip>
                  <a:stretch>
                    <a:fillRect/>
                  </a:stretch>
                </pic:blipFill>
                <pic:spPr>
                  <a:xfrm>
                    <a:off x="0" y="0"/>
                    <a:ext cx="1866624" cy="3750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45CC4" w:rsidRPr="005871F2">
      <w:rPr>
        <w:sz w:val="28"/>
      </w:rPr>
      <w:fldChar w:fldCharType="begin"/>
    </w:r>
    <w:r w:rsidR="00345CC4" w:rsidRPr="005871F2">
      <w:rPr>
        <w:sz w:val="28"/>
      </w:rPr>
      <w:instrText xml:space="preserve"> PAGE </w:instrText>
    </w:r>
    <w:r w:rsidR="00345CC4" w:rsidRPr="005871F2">
      <w:rPr>
        <w:sz w:val="28"/>
      </w:rPr>
      <w:fldChar w:fldCharType="separate"/>
    </w:r>
    <w:r w:rsidR="00D123F2">
      <w:rPr>
        <w:noProof/>
        <w:sz w:val="28"/>
      </w:rPr>
      <w:t>6</w:t>
    </w:r>
    <w:r w:rsidR="00345CC4" w:rsidRPr="005871F2">
      <w:rP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CA79B" w14:textId="77777777" w:rsidR="00345CC4" w:rsidRDefault="00345CC4">
      <w:r>
        <w:separator/>
      </w:r>
    </w:p>
  </w:footnote>
  <w:footnote w:type="continuationSeparator" w:id="0">
    <w:p w14:paraId="1D34A750" w14:textId="77777777" w:rsidR="00345CC4" w:rsidRDefault="00345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C5FFD" w14:textId="7484EBD4" w:rsidR="00345CC4" w:rsidRDefault="00345CC4">
    <w:pPr>
      <w:pStyle w:val="Default"/>
    </w:pPr>
    <w:r>
      <w:rPr>
        <w:noProof/>
        <w:lang w:val="de-AT"/>
      </w:rPr>
      <mc:AlternateContent>
        <mc:Choice Requires="wps">
          <w:drawing>
            <wp:anchor distT="152400" distB="152400" distL="152400" distR="152400" simplePos="0" relativeHeight="251659264" behindDoc="1" locked="0" layoutInCell="1" allowOverlap="1" wp14:anchorId="6C70A915" wp14:editId="7CD85369">
              <wp:simplePos x="0" y="0"/>
              <wp:positionH relativeFrom="page">
                <wp:posOffset>5147631</wp:posOffset>
              </wp:positionH>
              <wp:positionV relativeFrom="page">
                <wp:posOffset>10081260</wp:posOffset>
              </wp:positionV>
              <wp:extent cx="2023470" cy="380564"/>
              <wp:effectExtent l="0" t="0" r="0" b="0"/>
              <wp:wrapNone/>
              <wp:docPr id="1073741826" name="officeArt object" descr="Textfeld 2"/>
              <wp:cNvGraphicFramePr/>
              <a:graphic xmlns:a="http://schemas.openxmlformats.org/drawingml/2006/main">
                <a:graphicData uri="http://schemas.microsoft.com/office/word/2010/wordprocessingShape">
                  <wps:wsp>
                    <wps:cNvSpPr txBox="1"/>
                    <wps:spPr>
                      <a:xfrm>
                        <a:off x="0" y="0"/>
                        <a:ext cx="2023470" cy="380564"/>
                      </a:xfrm>
                      <a:prstGeom prst="rect">
                        <a:avLst/>
                      </a:prstGeom>
                      <a:noFill/>
                      <a:ln w="12700" cap="flat">
                        <a:noFill/>
                        <a:miter lim="400000"/>
                      </a:ln>
                      <a:effectLst/>
                    </wps:spPr>
                    <wps:txbx>
                      <w:txbxContent>
                        <w:p w14:paraId="3D1B26A1" w14:textId="77777777" w:rsidR="00345CC4" w:rsidRPr="005871F2" w:rsidRDefault="00345CC4">
                          <w:pPr>
                            <w:pStyle w:val="Default"/>
                            <w:jc w:val="right"/>
                            <w:rPr>
                              <w:sz w:val="20"/>
                            </w:rPr>
                          </w:pPr>
                          <w:r w:rsidRPr="005871F2">
                            <w:rPr>
                              <w:rFonts w:ascii="Permanent Marker" w:hAnsi="Permanent Marker"/>
                              <w:color w:val="D6A437"/>
                              <w:sz w:val="28"/>
                              <w:szCs w:val="32"/>
                              <w:u w:color="D6A437"/>
                            </w:rPr>
                            <w:t>STERNSINGEN.at</w:t>
                          </w:r>
                        </w:p>
                      </w:txbxContent>
                    </wps:txbx>
                    <wps:bodyPr wrap="square" lIns="45719" tIns="45719" rIns="45719" bIns="45719" numCol="1" anchor="t">
                      <a:noAutofit/>
                    </wps:bodyPr>
                  </wps:wsp>
                </a:graphicData>
              </a:graphic>
            </wp:anchor>
          </w:drawing>
        </mc:Choice>
        <mc:Fallback>
          <w:pict>
            <v:shapetype w14:anchorId="6C70A915" id="_x0000_t202" coordsize="21600,21600" o:spt="202" path="m,l,21600r21600,l21600,xe">
              <v:stroke joinstyle="miter"/>
              <v:path gradientshapeok="t" o:connecttype="rect"/>
            </v:shapetype>
            <v:shape id="officeArt object" o:spid="_x0000_s1026" type="#_x0000_t202" alt="Textfeld 2" style="position:absolute;margin-left:405.35pt;margin-top:793.8pt;width:159.35pt;height:29.9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" filled="f" stroked="f" strokeweight="1pt">
              <v:stroke miterlimit="4"/>
              <v:textbox inset="1.27mm,1.27mm,1.27mm,1.27mm">
                <w:txbxContent>
                  <w:p w14:paraId="3D1B26A1" w14:textId="77777777" w:rsidR="00345CC4" w:rsidRPr="005871F2" w:rsidRDefault="00345CC4">
                    <w:pPr>
                      <w:pStyle w:val="Default"/>
                      <w:jc w:val="right"/>
                      <w:rPr>
                        <w:sz w:val="20"/>
                      </w:rPr>
                    </w:pPr>
                    <w:r w:rsidRPr="005871F2">
                      <w:rPr>
                        <w:rFonts w:ascii="Permanent Marker" w:hAnsi="Permanent Marker"/>
                        <w:color w:val="D6A437"/>
                        <w:sz w:val="28"/>
                        <w:szCs w:val="32"/>
                        <w:u w:color="D6A437"/>
                      </w:rPr>
                      <w:t>STERNSINGEN.at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F22DC"/>
    <w:multiLevelType w:val="hybridMultilevel"/>
    <w:tmpl w:val="E1BA3284"/>
    <w:numStyleLink w:val="Bullets"/>
  </w:abstractNum>
  <w:abstractNum w:abstractNumId="1" w15:restartNumberingAfterBreak="0">
    <w:nsid w:val="50E95389"/>
    <w:multiLevelType w:val="hybridMultilevel"/>
    <w:tmpl w:val="E1BA3284"/>
    <w:styleLink w:val="Bullets"/>
    <w:lvl w:ilvl="0" w:tplc="6BD66FEA">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 w:ilvl="1" w:tplc="D264DB5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0DA6D3E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DD22245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2F855A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6A6AF1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840265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3383D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D12881C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E2"/>
    <w:rsid w:val="001122E2"/>
    <w:rsid w:val="00114A82"/>
    <w:rsid w:val="00185069"/>
    <w:rsid w:val="001B79AC"/>
    <w:rsid w:val="00225D97"/>
    <w:rsid w:val="00270221"/>
    <w:rsid w:val="0030029C"/>
    <w:rsid w:val="00307589"/>
    <w:rsid w:val="00326032"/>
    <w:rsid w:val="0034031C"/>
    <w:rsid w:val="00345CC4"/>
    <w:rsid w:val="003B377A"/>
    <w:rsid w:val="003E2643"/>
    <w:rsid w:val="00411184"/>
    <w:rsid w:val="00440668"/>
    <w:rsid w:val="004458FB"/>
    <w:rsid w:val="004734E9"/>
    <w:rsid w:val="00542D3F"/>
    <w:rsid w:val="00544129"/>
    <w:rsid w:val="005524FE"/>
    <w:rsid w:val="005871F2"/>
    <w:rsid w:val="005D01D8"/>
    <w:rsid w:val="005F2BB9"/>
    <w:rsid w:val="00606333"/>
    <w:rsid w:val="00627099"/>
    <w:rsid w:val="00651BE2"/>
    <w:rsid w:val="00666C62"/>
    <w:rsid w:val="006736D0"/>
    <w:rsid w:val="0069298D"/>
    <w:rsid w:val="006A0357"/>
    <w:rsid w:val="006B3C8F"/>
    <w:rsid w:val="006F6B8B"/>
    <w:rsid w:val="00731BA9"/>
    <w:rsid w:val="007D12CE"/>
    <w:rsid w:val="007D73AF"/>
    <w:rsid w:val="007F14C3"/>
    <w:rsid w:val="007F582E"/>
    <w:rsid w:val="00804D45"/>
    <w:rsid w:val="00826B58"/>
    <w:rsid w:val="00865892"/>
    <w:rsid w:val="008A073B"/>
    <w:rsid w:val="008A3C4F"/>
    <w:rsid w:val="008B5A76"/>
    <w:rsid w:val="008C00FC"/>
    <w:rsid w:val="00921BFE"/>
    <w:rsid w:val="0096791E"/>
    <w:rsid w:val="009743C6"/>
    <w:rsid w:val="009B327D"/>
    <w:rsid w:val="009C434E"/>
    <w:rsid w:val="00A121EB"/>
    <w:rsid w:val="00A734CC"/>
    <w:rsid w:val="00AA3E8E"/>
    <w:rsid w:val="00AF49EF"/>
    <w:rsid w:val="00B34DB4"/>
    <w:rsid w:val="00B43188"/>
    <w:rsid w:val="00B73493"/>
    <w:rsid w:val="00B8542A"/>
    <w:rsid w:val="00C01CE3"/>
    <w:rsid w:val="00C03FD2"/>
    <w:rsid w:val="00C07338"/>
    <w:rsid w:val="00C11BE5"/>
    <w:rsid w:val="00C70448"/>
    <w:rsid w:val="00CA3330"/>
    <w:rsid w:val="00CD733D"/>
    <w:rsid w:val="00CF55DB"/>
    <w:rsid w:val="00D123F2"/>
    <w:rsid w:val="00D159C0"/>
    <w:rsid w:val="00D15E5B"/>
    <w:rsid w:val="00D72E7F"/>
    <w:rsid w:val="00D75648"/>
    <w:rsid w:val="00DC293B"/>
    <w:rsid w:val="00E0744F"/>
    <w:rsid w:val="00E97067"/>
    <w:rsid w:val="00EE5BE3"/>
    <w:rsid w:val="00EF65CE"/>
    <w:rsid w:val="00F12090"/>
    <w:rsid w:val="00F27F60"/>
    <w:rsid w:val="00F355CF"/>
    <w:rsid w:val="00F40743"/>
    <w:rsid w:val="00F84485"/>
    <w:rsid w:val="00FD54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396FE"/>
  <w15:docId w15:val="{C3BB9E1D-CA7C-4499-B93C-91F15B09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next w:val="Default"/>
    <w:link w:val="berschrift1Zchn"/>
    <w:rsid w:val="00411184"/>
    <w:pPr>
      <w:keepNext/>
      <w:outlineLvl w:val="0"/>
    </w:pPr>
    <w:rPr>
      <w:rFonts w:ascii="Georgia" w:eastAsia="Marselis Serif OT" w:hAnsi="Georgia" w:cs="Marselis Serif OT"/>
      <w:color w:val="70334C"/>
      <w:sz w:val="30"/>
      <w:szCs w:val="28"/>
      <w:u w:color="70334C"/>
      <w:lang w:val="de-DE"/>
    </w:rPr>
  </w:style>
  <w:style w:type="paragraph" w:styleId="berschrift2">
    <w:name w:val="heading 2"/>
    <w:next w:val="Default"/>
    <w:rsid w:val="00411184"/>
    <w:pPr>
      <w:keepNext/>
      <w:outlineLvl w:val="1"/>
    </w:pPr>
    <w:rPr>
      <w:rFonts w:ascii="Georgia" w:hAnsi="Georgia" w:cs="Arial Unicode MS"/>
      <w:i/>
      <w:iCs/>
      <w:color w:val="70334C"/>
      <w:sz w:val="26"/>
      <w:szCs w:val="24"/>
      <w:u w:color="70334C"/>
      <w:lang w:val="de-DE"/>
    </w:rPr>
  </w:style>
  <w:style w:type="paragraph" w:styleId="berschrift3">
    <w:name w:val="heading 3"/>
    <w:basedOn w:val="Standard"/>
    <w:next w:val="Standard"/>
    <w:link w:val="berschrift3Zchn"/>
    <w:uiPriority w:val="9"/>
    <w:unhideWhenUsed/>
    <w:qFormat/>
    <w:rsid w:val="00D123F2"/>
    <w:pPr>
      <w:keepNext/>
      <w:keepLines/>
      <w:spacing w:before="40"/>
      <w:outlineLvl w:val="2"/>
    </w:pPr>
    <w:rPr>
      <w:rFonts w:ascii="Georgia" w:eastAsiaTheme="majorEastAsia" w:hAnsi="Georgia" w:cstheme="majorBidi"/>
      <w:color w:val="371925" w:themeColor="accent1" w:themeShade="7F"/>
      <w:sz w:val="25"/>
      <w:szCs w:val="25"/>
      <w:lang w:val="de-AT"/>
    </w:rPr>
  </w:style>
  <w:style w:type="paragraph" w:styleId="berschrift4">
    <w:name w:val="heading 4"/>
    <w:basedOn w:val="Standard"/>
    <w:next w:val="Standard"/>
    <w:link w:val="berschrift4Zchn"/>
    <w:uiPriority w:val="9"/>
    <w:unhideWhenUsed/>
    <w:qFormat/>
    <w:rsid w:val="005871F2"/>
    <w:pPr>
      <w:keepNext/>
      <w:keepLines/>
      <w:spacing w:before="40"/>
      <w:outlineLvl w:val="3"/>
    </w:pPr>
    <w:rPr>
      <w:rFonts w:asciiTheme="majorHAnsi" w:eastAsiaTheme="majorEastAsia" w:hAnsiTheme="majorHAnsi" w:cstheme="majorBidi"/>
      <w:i/>
      <w:iCs/>
      <w:color w:val="532638"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efault">
    <w:name w:val="Default"/>
    <w:rPr>
      <w:rFonts w:ascii="NimbusSanLCon" w:hAnsi="NimbusSanLCon" w:cs="Arial Unicode MS"/>
      <w:color w:val="000000"/>
      <w:sz w:val="22"/>
      <w:szCs w:val="22"/>
      <w:u w:color="000000"/>
      <w:lang w:val="de-DE"/>
    </w:rPr>
  </w:style>
  <w:style w:type="character" w:customStyle="1" w:styleId="Link">
    <w:name w:val="Link"/>
    <w:rPr>
      <w:outline w:val="0"/>
      <w:color w:val="003300"/>
      <w:u w:val="single" w:color="003300"/>
    </w:rPr>
  </w:style>
  <w:style w:type="character" w:customStyle="1" w:styleId="Hyperlink0">
    <w:name w:val="Hyperlink.0"/>
    <w:basedOn w:val="Link"/>
    <w:rPr>
      <w:rFonts w:ascii="Marselis Serif OT" w:eastAsia="Marselis Serif OT" w:hAnsi="Marselis Serif OT" w:cs="Marselis Serif OT"/>
      <w:outline w:val="0"/>
      <w:color w:val="000000"/>
      <w:u w:val="none" w:color="000000"/>
    </w:rPr>
  </w:style>
  <w:style w:type="character" w:customStyle="1" w:styleId="Hyperlink1">
    <w:name w:val="Hyperlink.1"/>
    <w:basedOn w:val="Link"/>
    <w:rPr>
      <w:rFonts w:ascii="Marselis Serif OT" w:eastAsia="Marselis Serif OT" w:hAnsi="Marselis Serif OT" w:cs="Marselis Serif OT"/>
      <w:outline w:val="0"/>
      <w:color w:val="003300"/>
      <w:u w:val="single" w:color="003300"/>
    </w:rPr>
  </w:style>
  <w:style w:type="numbering" w:customStyle="1" w:styleId="Bullets">
    <w:name w:val="Bullets"/>
    <w:pPr>
      <w:numPr>
        <w:numId w:val="1"/>
      </w:numPr>
    </w:pPr>
  </w:style>
  <w:style w:type="paragraph" w:styleId="Kopfzeile">
    <w:name w:val="header"/>
    <w:basedOn w:val="Standard"/>
    <w:link w:val="KopfzeileZchn"/>
    <w:uiPriority w:val="99"/>
    <w:unhideWhenUsed/>
    <w:rsid w:val="00411184"/>
    <w:pPr>
      <w:tabs>
        <w:tab w:val="center" w:pos="4536"/>
        <w:tab w:val="right" w:pos="9072"/>
      </w:tabs>
    </w:pPr>
  </w:style>
  <w:style w:type="character" w:customStyle="1" w:styleId="KopfzeileZchn">
    <w:name w:val="Kopfzeile Zchn"/>
    <w:basedOn w:val="Absatz-Standardschriftart"/>
    <w:link w:val="Kopfzeile"/>
    <w:uiPriority w:val="99"/>
    <w:rsid w:val="00411184"/>
    <w:rPr>
      <w:sz w:val="24"/>
      <w:szCs w:val="24"/>
      <w:lang w:val="en-US" w:eastAsia="en-US"/>
    </w:rPr>
  </w:style>
  <w:style w:type="paragraph" w:styleId="Fuzeile">
    <w:name w:val="footer"/>
    <w:basedOn w:val="Standard"/>
    <w:link w:val="FuzeileZchn"/>
    <w:uiPriority w:val="99"/>
    <w:unhideWhenUsed/>
    <w:rsid w:val="00411184"/>
    <w:pPr>
      <w:tabs>
        <w:tab w:val="center" w:pos="4536"/>
        <w:tab w:val="right" w:pos="9072"/>
      </w:tabs>
    </w:pPr>
  </w:style>
  <w:style w:type="character" w:customStyle="1" w:styleId="FuzeileZchn">
    <w:name w:val="Fußzeile Zchn"/>
    <w:basedOn w:val="Absatz-Standardschriftart"/>
    <w:link w:val="Fuzeile"/>
    <w:uiPriority w:val="99"/>
    <w:rsid w:val="00411184"/>
    <w:rPr>
      <w:sz w:val="24"/>
      <w:szCs w:val="24"/>
      <w:lang w:val="en-US" w:eastAsia="en-US"/>
    </w:rPr>
  </w:style>
  <w:style w:type="character" w:customStyle="1" w:styleId="NichtaufgelsteErwhnung1">
    <w:name w:val="Nicht aufgelöste Erwähnung1"/>
    <w:basedOn w:val="Absatz-Standardschriftart"/>
    <w:uiPriority w:val="99"/>
    <w:semiHidden/>
    <w:unhideWhenUsed/>
    <w:rsid w:val="004458FB"/>
    <w:rPr>
      <w:color w:val="605E5C"/>
      <w:shd w:val="clear" w:color="auto" w:fill="E1DFDD"/>
    </w:rPr>
  </w:style>
  <w:style w:type="paragraph" w:styleId="StandardWeb">
    <w:name w:val="Normal (Web)"/>
    <w:basedOn w:val="Standard"/>
    <w:uiPriority w:val="99"/>
    <w:semiHidden/>
    <w:unhideWhenUsed/>
    <w:rsid w:val="00D72E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de-AT" w:eastAsia="de-AT"/>
    </w:rPr>
  </w:style>
  <w:style w:type="character" w:styleId="Kommentarzeichen">
    <w:name w:val="annotation reference"/>
    <w:basedOn w:val="Absatz-Standardschriftart"/>
    <w:uiPriority w:val="99"/>
    <w:semiHidden/>
    <w:unhideWhenUsed/>
    <w:rsid w:val="00D75648"/>
    <w:rPr>
      <w:sz w:val="16"/>
      <w:szCs w:val="16"/>
    </w:rPr>
  </w:style>
  <w:style w:type="paragraph" w:styleId="Kommentartext">
    <w:name w:val="annotation text"/>
    <w:basedOn w:val="Standard"/>
    <w:link w:val="KommentartextZchn"/>
    <w:uiPriority w:val="99"/>
    <w:semiHidden/>
    <w:unhideWhenUsed/>
    <w:rsid w:val="00D75648"/>
    <w:rPr>
      <w:sz w:val="20"/>
      <w:szCs w:val="20"/>
    </w:rPr>
  </w:style>
  <w:style w:type="character" w:customStyle="1" w:styleId="KommentartextZchn">
    <w:name w:val="Kommentartext Zchn"/>
    <w:basedOn w:val="Absatz-Standardschriftart"/>
    <w:link w:val="Kommentartext"/>
    <w:uiPriority w:val="99"/>
    <w:semiHidden/>
    <w:rsid w:val="00D75648"/>
    <w:rPr>
      <w:lang w:val="en-US" w:eastAsia="en-US"/>
    </w:rPr>
  </w:style>
  <w:style w:type="paragraph" w:styleId="Kommentarthema">
    <w:name w:val="annotation subject"/>
    <w:basedOn w:val="Kommentartext"/>
    <w:next w:val="Kommentartext"/>
    <w:link w:val="KommentarthemaZchn"/>
    <w:uiPriority w:val="99"/>
    <w:semiHidden/>
    <w:unhideWhenUsed/>
    <w:rsid w:val="00D75648"/>
    <w:rPr>
      <w:b/>
      <w:bCs/>
    </w:rPr>
  </w:style>
  <w:style w:type="character" w:customStyle="1" w:styleId="KommentarthemaZchn">
    <w:name w:val="Kommentarthema Zchn"/>
    <w:basedOn w:val="KommentartextZchn"/>
    <w:link w:val="Kommentarthema"/>
    <w:uiPriority w:val="99"/>
    <w:semiHidden/>
    <w:rsid w:val="00D75648"/>
    <w:rPr>
      <w:b/>
      <w:bCs/>
      <w:lang w:val="en-US" w:eastAsia="en-US"/>
    </w:rPr>
  </w:style>
  <w:style w:type="paragraph" w:styleId="Sprechblasentext">
    <w:name w:val="Balloon Text"/>
    <w:basedOn w:val="Standard"/>
    <w:link w:val="SprechblasentextZchn"/>
    <w:uiPriority w:val="99"/>
    <w:semiHidden/>
    <w:unhideWhenUsed/>
    <w:rsid w:val="00D7564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5648"/>
    <w:rPr>
      <w:rFonts w:ascii="Segoe UI" w:hAnsi="Segoe UI" w:cs="Segoe UI"/>
      <w:sz w:val="18"/>
      <w:szCs w:val="18"/>
      <w:lang w:val="en-US" w:eastAsia="en-US"/>
    </w:rPr>
  </w:style>
  <w:style w:type="paragraph" w:styleId="Titel">
    <w:name w:val="Title"/>
    <w:basedOn w:val="Default"/>
    <w:next w:val="Standard"/>
    <w:link w:val="TitelZchn"/>
    <w:uiPriority w:val="10"/>
    <w:qFormat/>
    <w:rsid w:val="005871F2"/>
    <w:rPr>
      <w:rFonts w:ascii="Permanent Marker" w:hAnsi="Permanent Marker"/>
      <w:color w:val="D6A437"/>
      <w:sz w:val="32"/>
      <w:szCs w:val="32"/>
      <w:u w:color="D6A437"/>
      <w:lang w:val="de-AT"/>
    </w:rPr>
  </w:style>
  <w:style w:type="character" w:customStyle="1" w:styleId="TitelZchn">
    <w:name w:val="Titel Zchn"/>
    <w:basedOn w:val="Absatz-Standardschriftart"/>
    <w:link w:val="Titel"/>
    <w:uiPriority w:val="10"/>
    <w:rsid w:val="005871F2"/>
    <w:rPr>
      <w:rFonts w:ascii="Permanent Marker" w:hAnsi="Permanent Marker" w:cs="Arial Unicode MS"/>
      <w:color w:val="D6A437"/>
      <w:sz w:val="32"/>
      <w:szCs w:val="32"/>
      <w:u w:color="D6A437"/>
    </w:rPr>
  </w:style>
  <w:style w:type="paragraph" w:styleId="Untertitel">
    <w:name w:val="Subtitle"/>
    <w:basedOn w:val="Default"/>
    <w:next w:val="Standard"/>
    <w:link w:val="UntertitelZchn"/>
    <w:uiPriority w:val="11"/>
    <w:qFormat/>
    <w:rsid w:val="005871F2"/>
    <w:rPr>
      <w:rFonts w:ascii="Georgia" w:hAnsi="Georgia"/>
      <w:color w:val="70334C"/>
      <w:sz w:val="40"/>
      <w:szCs w:val="40"/>
      <w:u w:color="70334C"/>
      <w:lang w:val="de-AT"/>
    </w:rPr>
  </w:style>
  <w:style w:type="character" w:customStyle="1" w:styleId="UntertitelZchn">
    <w:name w:val="Untertitel Zchn"/>
    <w:basedOn w:val="Absatz-Standardschriftart"/>
    <w:link w:val="Untertitel"/>
    <w:uiPriority w:val="11"/>
    <w:rsid w:val="005871F2"/>
    <w:rPr>
      <w:rFonts w:ascii="Georgia" w:hAnsi="Georgia" w:cs="Arial Unicode MS"/>
      <w:color w:val="70334C"/>
      <w:sz w:val="40"/>
      <w:szCs w:val="40"/>
      <w:u w:color="70334C"/>
    </w:rPr>
  </w:style>
  <w:style w:type="paragraph" w:customStyle="1" w:styleId="Unterschrift1">
    <w:name w:val="Unterschrift 1"/>
    <w:basedOn w:val="berschrift1"/>
    <w:link w:val="Unterschrift1Zchn"/>
    <w:qFormat/>
    <w:rsid w:val="005871F2"/>
    <w:rPr>
      <w:rFonts w:eastAsia="Arial Unicode MS" w:cs="Arial Unicode MS"/>
      <w:lang w:val="de-AT"/>
    </w:rPr>
  </w:style>
  <w:style w:type="character" w:customStyle="1" w:styleId="berschrift3Zchn">
    <w:name w:val="Überschrift 3 Zchn"/>
    <w:basedOn w:val="Absatz-Standardschriftart"/>
    <w:link w:val="berschrift3"/>
    <w:uiPriority w:val="9"/>
    <w:rsid w:val="00D123F2"/>
    <w:rPr>
      <w:rFonts w:ascii="Georgia" w:eastAsiaTheme="majorEastAsia" w:hAnsi="Georgia" w:cstheme="majorBidi"/>
      <w:color w:val="371925" w:themeColor="accent1" w:themeShade="7F"/>
      <w:sz w:val="25"/>
      <w:szCs w:val="25"/>
      <w:lang w:eastAsia="en-US"/>
    </w:rPr>
  </w:style>
  <w:style w:type="character" w:customStyle="1" w:styleId="berschrift1Zchn">
    <w:name w:val="Überschrift 1 Zchn"/>
    <w:basedOn w:val="Absatz-Standardschriftart"/>
    <w:link w:val="berschrift1"/>
    <w:rsid w:val="005871F2"/>
    <w:rPr>
      <w:rFonts w:ascii="Georgia" w:eastAsia="Marselis Serif OT" w:hAnsi="Georgia" w:cs="Marselis Serif OT"/>
      <w:color w:val="70334C"/>
      <w:sz w:val="30"/>
      <w:szCs w:val="28"/>
      <w:u w:color="70334C"/>
      <w:lang w:val="de-DE"/>
    </w:rPr>
  </w:style>
  <w:style w:type="character" w:customStyle="1" w:styleId="Unterschrift1Zchn">
    <w:name w:val="Unterschrift 1 Zchn"/>
    <w:basedOn w:val="berschrift1Zchn"/>
    <w:link w:val="Unterschrift1"/>
    <w:rsid w:val="005871F2"/>
    <w:rPr>
      <w:rFonts w:ascii="Georgia" w:eastAsia="Marselis Serif OT" w:hAnsi="Georgia" w:cs="Arial Unicode MS"/>
      <w:color w:val="70334C"/>
      <w:sz w:val="30"/>
      <w:szCs w:val="28"/>
      <w:u w:color="70334C"/>
      <w:lang w:val="de-DE"/>
    </w:rPr>
  </w:style>
  <w:style w:type="character" w:customStyle="1" w:styleId="berschrift4Zchn">
    <w:name w:val="Überschrift 4 Zchn"/>
    <w:basedOn w:val="Absatz-Standardschriftart"/>
    <w:link w:val="berschrift4"/>
    <w:uiPriority w:val="9"/>
    <w:rsid w:val="005871F2"/>
    <w:rPr>
      <w:rFonts w:asciiTheme="majorHAnsi" w:eastAsiaTheme="majorEastAsia" w:hAnsiTheme="majorHAnsi" w:cstheme="majorBidi"/>
      <w:i/>
      <w:iCs/>
      <w:color w:val="532638" w:themeColor="accent1" w:themeShade="BF"/>
      <w:sz w:val="24"/>
      <w:szCs w:val="24"/>
      <w:lang w:val="en-US" w:eastAsia="en-US"/>
    </w:rPr>
  </w:style>
  <w:style w:type="paragraph" w:styleId="KeinLeerraum">
    <w:name w:val="No Spacing"/>
    <w:uiPriority w:val="1"/>
    <w:qFormat/>
    <w:rsid w:val="00D123F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136908">
      <w:bodyDiv w:val="1"/>
      <w:marLeft w:val="0"/>
      <w:marRight w:val="0"/>
      <w:marTop w:val="0"/>
      <w:marBottom w:val="0"/>
      <w:divBdr>
        <w:top w:val="none" w:sz="0" w:space="0" w:color="auto"/>
        <w:left w:val="none" w:sz="0" w:space="0" w:color="auto"/>
        <w:bottom w:val="none" w:sz="0" w:space="0" w:color="auto"/>
        <w:right w:val="none" w:sz="0" w:space="0" w:color="auto"/>
      </w:divBdr>
    </w:div>
    <w:div w:id="851991389">
      <w:bodyDiv w:val="1"/>
      <w:marLeft w:val="0"/>
      <w:marRight w:val="0"/>
      <w:marTop w:val="0"/>
      <w:marBottom w:val="0"/>
      <w:divBdr>
        <w:top w:val="none" w:sz="0" w:space="0" w:color="auto"/>
        <w:left w:val="none" w:sz="0" w:space="0" w:color="auto"/>
        <w:bottom w:val="none" w:sz="0" w:space="0" w:color="auto"/>
        <w:right w:val="none" w:sz="0" w:space="0" w:color="auto"/>
      </w:divBdr>
    </w:div>
    <w:div w:id="1266619646">
      <w:bodyDiv w:val="1"/>
      <w:marLeft w:val="0"/>
      <w:marRight w:val="0"/>
      <w:marTop w:val="0"/>
      <w:marBottom w:val="0"/>
      <w:divBdr>
        <w:top w:val="none" w:sz="0" w:space="0" w:color="auto"/>
        <w:left w:val="none" w:sz="0" w:space="0" w:color="auto"/>
        <w:bottom w:val="none" w:sz="0" w:space="0" w:color="auto"/>
        <w:right w:val="none" w:sz="0" w:space="0" w:color="auto"/>
      </w:divBdr>
    </w:div>
    <w:div w:id="1906142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ernsingen.at/202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ternsingen.at/press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ka.at/corona-hilf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ernsingen.at"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Sternsingeraktion">
      <a:dk1>
        <a:srgbClr val="393A39"/>
      </a:dk1>
      <a:lt1>
        <a:srgbClr val="FFFFFF"/>
      </a:lt1>
      <a:dk2>
        <a:srgbClr val="D6A437"/>
      </a:dk2>
      <a:lt2>
        <a:srgbClr val="FFFFFF"/>
      </a:lt2>
      <a:accent1>
        <a:srgbClr val="70334C"/>
      </a:accent1>
      <a:accent2>
        <a:srgbClr val="009DA5"/>
      </a:accent2>
      <a:accent3>
        <a:srgbClr val="C51C51"/>
      </a:accent3>
      <a:accent4>
        <a:srgbClr val="1C4474"/>
      </a:accent4>
      <a:accent5>
        <a:srgbClr val="007882"/>
      </a:accent5>
      <a:accent6>
        <a:srgbClr val="646363"/>
      </a:accent6>
      <a:hlink>
        <a:srgbClr val="D6A437"/>
      </a:hlink>
      <a:folHlink>
        <a:srgbClr val="646363"/>
      </a:folHlink>
    </a:clrScheme>
    <a:fontScheme name="Larissa">
      <a:majorFont>
        <a:latin typeface="Marselis Serif OT"/>
        <a:ea typeface="Marselis Serif OT"/>
        <a:cs typeface="Marselis Serif OT"/>
      </a:majorFont>
      <a:minorFont>
        <a:latin typeface="Marselis Serif OT"/>
        <a:ea typeface="Marselis Serif OT"/>
        <a:cs typeface="Marselis Serif OT"/>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NimbusSanLCon"/>
            <a:ea typeface="NimbusSanLCon"/>
            <a:cs typeface="NimbusSanLCon"/>
            <a:sym typeface="NimbusSanLC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2375</Words>
  <Characters>14969</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Kötter</dc:creator>
  <cp:lastModifiedBy>Matthias Kötter</cp:lastModifiedBy>
  <cp:revision>39</cp:revision>
  <dcterms:created xsi:type="dcterms:W3CDTF">2020-07-20T10:59:00Z</dcterms:created>
  <dcterms:modified xsi:type="dcterms:W3CDTF">2020-08-20T16:43:00Z</dcterms:modified>
</cp:coreProperties>
</file>