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727B8" w14:textId="77777777" w:rsidR="00496234" w:rsidRPr="00496234" w:rsidRDefault="00496234" w:rsidP="006518F2">
      <w:pPr>
        <w:rPr>
          <w:rFonts w:asciiTheme="minorHAnsi" w:hAnsiTheme="minorHAnsi"/>
          <w:b/>
          <w:sz w:val="44"/>
          <w:szCs w:val="44"/>
        </w:rPr>
      </w:pPr>
      <w:r w:rsidRPr="00496234">
        <w:rPr>
          <w:rFonts w:asciiTheme="minorHAnsi" w:hAnsiTheme="minorHAnsi"/>
          <w:b/>
          <w:sz w:val="44"/>
          <w:szCs w:val="44"/>
        </w:rPr>
        <w:t>Sternsingeraktion</w:t>
      </w:r>
    </w:p>
    <w:p w14:paraId="1256CCD8" w14:textId="733468D8" w:rsidR="00DE65F5" w:rsidRPr="00496234" w:rsidRDefault="00E73B70" w:rsidP="006518F2">
      <w:pPr>
        <w:rPr>
          <w:rFonts w:asciiTheme="minorHAnsi" w:hAnsiTheme="minorHAnsi" w:cs="Arial"/>
          <w:b/>
          <w:color w:val="333333"/>
          <w:sz w:val="44"/>
          <w:szCs w:val="44"/>
          <w:shd w:val="clear" w:color="auto" w:fill="FFFFFF"/>
        </w:rPr>
      </w:pPr>
      <w:r w:rsidRPr="00496234">
        <w:rPr>
          <w:rFonts w:asciiTheme="minorHAnsi" w:hAnsiTheme="minorHAnsi"/>
          <w:b/>
          <w:sz w:val="44"/>
          <w:szCs w:val="44"/>
        </w:rPr>
        <w:t xml:space="preserve">Info für </w:t>
      </w:r>
      <w:r w:rsidR="00DE65F5" w:rsidRPr="00496234">
        <w:rPr>
          <w:rFonts w:asciiTheme="minorHAnsi" w:hAnsiTheme="minorHAnsi" w:cs="Arial"/>
          <w:b/>
          <w:color w:val="333333"/>
          <w:sz w:val="44"/>
          <w:szCs w:val="44"/>
          <w:shd w:val="clear" w:color="auto" w:fill="FFFFFF"/>
        </w:rPr>
        <w:t xml:space="preserve">Begleitpersonen </w:t>
      </w:r>
    </w:p>
    <w:p w14:paraId="26FD24F4" w14:textId="77777777" w:rsidR="00DE65F5" w:rsidRDefault="00DE65F5" w:rsidP="006518F2">
      <w:pPr>
        <w:rPr>
          <w:rFonts w:asciiTheme="minorHAnsi" w:hAnsiTheme="minorHAnsi"/>
          <w:sz w:val="20"/>
        </w:rPr>
      </w:pPr>
    </w:p>
    <w:p w14:paraId="0FB498FF" w14:textId="77777777" w:rsidR="00DE65F5" w:rsidRPr="000D4316" w:rsidRDefault="00A3121E" w:rsidP="006518F2">
      <w:pPr>
        <w:rPr>
          <w:rFonts w:asciiTheme="minorHAnsi" w:hAnsiTheme="minorHAnsi"/>
          <w:b/>
          <w:sz w:val="20"/>
        </w:rPr>
      </w:pPr>
      <w:r w:rsidRPr="00883933">
        <w:rPr>
          <w:rFonts w:asciiTheme="minorHAnsi" w:hAnsiTheme="minorHAnsi"/>
          <w:sz w:val="20"/>
        </w:rPr>
        <w:t xml:space="preserve">Sternsingen bringt weihnachtlichen Segen, ist lebendiges Brauchtum und wirksame Hilfe für Menschen in Armutsregionen der Welt. </w:t>
      </w:r>
      <w:r w:rsidR="00883933" w:rsidRPr="00883933">
        <w:rPr>
          <w:rFonts w:asciiTheme="minorHAnsi" w:hAnsiTheme="minorHAnsi"/>
          <w:sz w:val="20"/>
        </w:rPr>
        <w:t xml:space="preserve">All das ist nur möglich, weil du </w:t>
      </w:r>
      <w:r w:rsidR="000D4316">
        <w:rPr>
          <w:rFonts w:asciiTheme="minorHAnsi" w:hAnsiTheme="minorHAnsi"/>
          <w:sz w:val="20"/>
        </w:rPr>
        <w:t>die Kinder begleitest, ihnen</w:t>
      </w:r>
      <w:r w:rsidR="00883933" w:rsidRPr="00883933">
        <w:rPr>
          <w:rFonts w:asciiTheme="minorHAnsi" w:hAnsiTheme="minorHAnsi"/>
          <w:sz w:val="20"/>
        </w:rPr>
        <w:t xml:space="preserve"> Schutz und Sicherheit gibst. </w:t>
      </w:r>
      <w:r w:rsidR="00883933" w:rsidRPr="000D4316">
        <w:rPr>
          <w:rFonts w:asciiTheme="minorHAnsi" w:hAnsiTheme="minorHAnsi"/>
          <w:b/>
          <w:sz w:val="20"/>
        </w:rPr>
        <w:t>Herzlichen Dank für deinen Einsatz!</w:t>
      </w:r>
    </w:p>
    <w:p w14:paraId="1E5E3AFE" w14:textId="77777777" w:rsidR="00A3121E" w:rsidRDefault="00A3121E" w:rsidP="006518F2">
      <w:pPr>
        <w:rPr>
          <w:rFonts w:asciiTheme="minorHAnsi" w:hAnsiTheme="minorHAnsi"/>
          <w:sz w:val="20"/>
        </w:rPr>
      </w:pPr>
    </w:p>
    <w:p w14:paraId="6FFB0326" w14:textId="77777777" w:rsidR="004D681B" w:rsidRPr="00496234" w:rsidRDefault="004D681B" w:rsidP="004D681B">
      <w:pPr>
        <w:rPr>
          <w:rFonts w:asciiTheme="minorHAnsi" w:eastAsia="Times New Roman" w:hAnsiTheme="minorHAnsi" w:cs="Arial"/>
          <w:b/>
          <w:spacing w:val="0"/>
          <w:kern w:val="0"/>
          <w:sz w:val="28"/>
          <w:szCs w:val="28"/>
          <w:lang w:eastAsia="de-AT"/>
        </w:rPr>
      </w:pPr>
      <w:r w:rsidRPr="00496234">
        <w:rPr>
          <w:rFonts w:asciiTheme="minorHAnsi" w:eastAsia="Times New Roman" w:hAnsiTheme="minorHAnsi" w:cs="Arial"/>
          <w:b/>
          <w:spacing w:val="0"/>
          <w:kern w:val="0"/>
          <w:sz w:val="28"/>
          <w:szCs w:val="28"/>
          <w:lang w:eastAsia="de-AT"/>
        </w:rPr>
        <w:t>Was sollen wir beim Sternsingen mitnehmen?</w:t>
      </w:r>
    </w:p>
    <w:p w14:paraId="0BB4CC62" w14:textId="77777777" w:rsidR="004D681B" w:rsidRDefault="004D681B" w:rsidP="004D681B">
      <w:pPr>
        <w:rPr>
          <w:sz w:val="20"/>
        </w:rPr>
      </w:pPr>
    </w:p>
    <w:p w14:paraId="32117D94" w14:textId="77777777" w:rsidR="004D681B" w:rsidRPr="00C036C8" w:rsidRDefault="004D681B" w:rsidP="004D681B">
      <w:pPr>
        <w:rPr>
          <w:sz w:val="20"/>
        </w:rPr>
      </w:pPr>
      <w:r w:rsidRPr="00C036C8">
        <w:rPr>
          <w:sz w:val="20"/>
        </w:rPr>
        <w:t xml:space="preserve">Flugzettel (mit Segensspruch und Info zur Spende) </w:t>
      </w:r>
    </w:p>
    <w:p w14:paraId="640B7686" w14:textId="73B929E9" w:rsidR="004D681B" w:rsidRPr="00C036C8" w:rsidRDefault="004D681B" w:rsidP="004D681B">
      <w:pPr>
        <w:rPr>
          <w:sz w:val="20"/>
        </w:rPr>
      </w:pPr>
      <w:r w:rsidRPr="00C036C8">
        <w:rPr>
          <w:sz w:val="20"/>
        </w:rPr>
        <w:t xml:space="preserve">Kreide (oder wasserlöslicher Filzstift, </w:t>
      </w:r>
      <w:r w:rsidRPr="00C036C8">
        <w:rPr>
          <w:rFonts w:asciiTheme="minorHAnsi" w:eastAsia="Times New Roman" w:hAnsiTheme="minorHAnsi" w:cs="Arial"/>
          <w:color w:val="333333"/>
          <w:spacing w:val="0"/>
          <w:kern w:val="0"/>
          <w:sz w:val="20"/>
          <w:lang w:eastAsia="de-AT"/>
        </w:rPr>
        <w:t>Flüssigkreide/</w:t>
      </w:r>
      <w:proofErr w:type="spellStart"/>
      <w:r w:rsidRPr="00C036C8">
        <w:rPr>
          <w:rFonts w:asciiTheme="minorHAnsi" w:eastAsia="Times New Roman" w:hAnsiTheme="minorHAnsi" w:cs="Arial"/>
          <w:color w:val="333333"/>
          <w:spacing w:val="0"/>
          <w:kern w:val="0"/>
          <w:sz w:val="20"/>
          <w:lang w:eastAsia="de-AT"/>
        </w:rPr>
        <w:t>Chalk</w:t>
      </w:r>
      <w:proofErr w:type="spellEnd"/>
      <w:r w:rsidRPr="00C036C8">
        <w:rPr>
          <w:rFonts w:asciiTheme="minorHAnsi" w:eastAsia="Times New Roman" w:hAnsiTheme="minorHAnsi" w:cs="Arial"/>
          <w:color w:val="333333"/>
          <w:spacing w:val="0"/>
          <w:kern w:val="0"/>
          <w:sz w:val="20"/>
          <w:lang w:eastAsia="de-AT"/>
        </w:rPr>
        <w:t xml:space="preserve"> Ma</w:t>
      </w:r>
      <w:r w:rsidR="00A5766B">
        <w:rPr>
          <w:rFonts w:asciiTheme="minorHAnsi" w:eastAsia="Times New Roman" w:hAnsiTheme="minorHAnsi" w:cs="Arial"/>
          <w:color w:val="333333"/>
          <w:spacing w:val="0"/>
          <w:kern w:val="0"/>
          <w:sz w:val="20"/>
          <w:lang w:eastAsia="de-AT"/>
        </w:rPr>
        <w:t>r</w:t>
      </w:r>
      <w:r w:rsidRPr="00C036C8">
        <w:rPr>
          <w:rFonts w:asciiTheme="minorHAnsi" w:eastAsia="Times New Roman" w:hAnsiTheme="minorHAnsi" w:cs="Arial"/>
          <w:color w:val="333333"/>
          <w:spacing w:val="0"/>
          <w:kern w:val="0"/>
          <w:sz w:val="20"/>
          <w:lang w:eastAsia="de-AT"/>
        </w:rPr>
        <w:t>ker</w:t>
      </w:r>
      <w:r w:rsidRPr="00C036C8">
        <w:rPr>
          <w:sz w:val="20"/>
        </w:rPr>
        <w:t>)</w:t>
      </w:r>
    </w:p>
    <w:p w14:paraId="26CED1C4" w14:textId="77777777" w:rsidR="004D681B" w:rsidRPr="00C036C8" w:rsidRDefault="004D681B" w:rsidP="004D681B">
      <w:pPr>
        <w:rPr>
          <w:sz w:val="20"/>
        </w:rPr>
      </w:pPr>
      <w:r w:rsidRPr="00C036C8">
        <w:rPr>
          <w:sz w:val="20"/>
        </w:rPr>
        <w:t>CMB-Segenskleber</w:t>
      </w:r>
    </w:p>
    <w:p w14:paraId="675212EF" w14:textId="77777777" w:rsidR="004D681B" w:rsidRPr="00C036C8" w:rsidRDefault="004D681B" w:rsidP="004D681B">
      <w:pPr>
        <w:rPr>
          <w:sz w:val="20"/>
        </w:rPr>
      </w:pPr>
      <w:r w:rsidRPr="00C036C8">
        <w:rPr>
          <w:sz w:val="20"/>
        </w:rPr>
        <w:t>Zahlscheine (als Spendenoption)</w:t>
      </w:r>
    </w:p>
    <w:p w14:paraId="52AD46A5" w14:textId="77777777" w:rsidR="004D681B" w:rsidRPr="00C036C8" w:rsidRDefault="004D681B" w:rsidP="004D681B">
      <w:pPr>
        <w:rPr>
          <w:sz w:val="20"/>
        </w:rPr>
      </w:pPr>
      <w:r w:rsidRPr="00C036C8">
        <w:rPr>
          <w:sz w:val="20"/>
        </w:rPr>
        <w:t>Spendenlisten (wegen Absetzen von Steuer)</w:t>
      </w:r>
    </w:p>
    <w:p w14:paraId="5C7C1064" w14:textId="77777777" w:rsidR="004D681B" w:rsidRPr="00C036C8" w:rsidRDefault="004D681B" w:rsidP="004D681B">
      <w:pPr>
        <w:rPr>
          <w:sz w:val="20"/>
        </w:rPr>
      </w:pPr>
      <w:r w:rsidRPr="00C036C8">
        <w:rPr>
          <w:sz w:val="20"/>
        </w:rPr>
        <w:t>Tuch (zum Abwischen der alten Jahreszahl)</w:t>
      </w:r>
    </w:p>
    <w:p w14:paraId="1E8DAE1D" w14:textId="77777777" w:rsidR="004D681B" w:rsidRPr="00C036C8" w:rsidRDefault="004D681B" w:rsidP="004D681B">
      <w:pPr>
        <w:rPr>
          <w:sz w:val="20"/>
        </w:rPr>
      </w:pPr>
      <w:r w:rsidRPr="00C036C8">
        <w:rPr>
          <w:sz w:val="20"/>
        </w:rPr>
        <w:t>Ausweis zur Sternsingeraktion mit Pfarrstempel</w:t>
      </w:r>
    </w:p>
    <w:p w14:paraId="3C5D4396" w14:textId="77777777" w:rsidR="004D681B" w:rsidRPr="00C036C8" w:rsidRDefault="004D681B" w:rsidP="004D681B">
      <w:pPr>
        <w:rPr>
          <w:sz w:val="20"/>
        </w:rPr>
      </w:pPr>
      <w:r w:rsidRPr="00C036C8">
        <w:rPr>
          <w:sz w:val="20"/>
        </w:rPr>
        <w:t>Texte zu Lied und Sprüchen</w:t>
      </w:r>
    </w:p>
    <w:p w14:paraId="60F69C0B" w14:textId="77777777" w:rsidR="004D681B" w:rsidRPr="00C036C8" w:rsidRDefault="004D681B" w:rsidP="004D681B">
      <w:pPr>
        <w:rPr>
          <w:sz w:val="20"/>
        </w:rPr>
      </w:pPr>
      <w:r w:rsidRPr="00C036C8">
        <w:rPr>
          <w:sz w:val="20"/>
        </w:rPr>
        <w:t>Routenplan</w:t>
      </w:r>
    </w:p>
    <w:p w14:paraId="6FCD47EE" w14:textId="77777777" w:rsidR="004D681B" w:rsidRPr="00C036C8" w:rsidRDefault="004D681B" w:rsidP="004D681B">
      <w:pPr>
        <w:rPr>
          <w:sz w:val="20"/>
        </w:rPr>
      </w:pPr>
      <w:r w:rsidRPr="00C036C8">
        <w:rPr>
          <w:sz w:val="20"/>
        </w:rPr>
        <w:t>Handynummern der Eltern, Pfarr-Hotline, …</w:t>
      </w:r>
    </w:p>
    <w:p w14:paraId="314D71EB" w14:textId="77777777" w:rsidR="004D681B" w:rsidRPr="00C036C8" w:rsidRDefault="004D681B" w:rsidP="004D681B">
      <w:pPr>
        <w:rPr>
          <w:sz w:val="20"/>
        </w:rPr>
      </w:pPr>
      <w:r w:rsidRPr="00C036C8">
        <w:rPr>
          <w:sz w:val="20"/>
        </w:rPr>
        <w:t>Rucksack o.ä. für die Süßigkeiten</w:t>
      </w:r>
    </w:p>
    <w:p w14:paraId="031812FA" w14:textId="77777777" w:rsidR="004D681B" w:rsidRDefault="004D681B" w:rsidP="004D681B">
      <w:pPr>
        <w:rPr>
          <w:sz w:val="20"/>
        </w:rPr>
      </w:pPr>
      <w:r w:rsidRPr="00C036C8">
        <w:rPr>
          <w:sz w:val="20"/>
        </w:rPr>
        <w:t>Papier und Schreibstift (für Notizen)</w:t>
      </w:r>
    </w:p>
    <w:p w14:paraId="0D1A17AE" w14:textId="77777777" w:rsidR="004D681B" w:rsidRDefault="004D681B" w:rsidP="006518F2">
      <w:pPr>
        <w:rPr>
          <w:rFonts w:asciiTheme="minorHAnsi" w:hAnsiTheme="minorHAnsi"/>
          <w:sz w:val="20"/>
        </w:rPr>
      </w:pPr>
    </w:p>
    <w:p w14:paraId="6E20F9BB" w14:textId="77777777" w:rsidR="000D4316" w:rsidRPr="00496234" w:rsidRDefault="000D4316" w:rsidP="000D4316">
      <w:pPr>
        <w:rPr>
          <w:rFonts w:asciiTheme="minorHAnsi" w:eastAsia="Times New Roman" w:hAnsiTheme="minorHAnsi" w:cs="Arial"/>
          <w:b/>
          <w:spacing w:val="0"/>
          <w:kern w:val="0"/>
          <w:sz w:val="28"/>
          <w:szCs w:val="28"/>
          <w:lang w:eastAsia="de-AT"/>
        </w:rPr>
      </w:pPr>
      <w:bookmarkStart w:id="0" w:name="_Hlk136338934"/>
      <w:r w:rsidRPr="00496234">
        <w:rPr>
          <w:rFonts w:asciiTheme="minorHAnsi" w:eastAsia="Times New Roman" w:hAnsiTheme="minorHAnsi" w:cs="Arial"/>
          <w:b/>
          <w:spacing w:val="0"/>
          <w:kern w:val="0"/>
          <w:sz w:val="28"/>
          <w:szCs w:val="28"/>
          <w:lang w:eastAsia="de-AT"/>
        </w:rPr>
        <w:t>Kinderschutz beim Sternsingen</w:t>
      </w:r>
    </w:p>
    <w:bookmarkEnd w:id="0"/>
    <w:p w14:paraId="02195D78" w14:textId="771DEC64" w:rsidR="000D4316" w:rsidRPr="00E54E0D" w:rsidRDefault="000D4316" w:rsidP="000D4316">
      <w:pPr>
        <w:rPr>
          <w:color w:val="00B050"/>
        </w:rPr>
      </w:pPr>
      <w:r w:rsidRPr="00FC64BC">
        <w:rPr>
          <w:rFonts w:eastAsia="Times New Roman" w:cs="Arial"/>
          <w:lang w:val="de-DE" w:eastAsia="de-DE"/>
        </w:rPr>
        <w:t xml:space="preserve">Die Katholische Jungschar hat sich umfassend mit dem Thema „Kinderschutz“ beschäftigt. </w:t>
      </w:r>
      <w:r w:rsidR="001C69BD">
        <w:rPr>
          <w:rFonts w:eastAsia="Times New Roman" w:cs="Arial"/>
          <w:lang w:val="de-DE" w:eastAsia="de-DE"/>
        </w:rPr>
        <w:t>Die</w:t>
      </w:r>
      <w:r w:rsidRPr="00FC64BC">
        <w:rPr>
          <w:rFonts w:eastAsia="Times New Roman" w:cs="Arial"/>
          <w:lang w:val="de-DE" w:eastAsia="de-DE"/>
        </w:rPr>
        <w:t xml:space="preserve"> Broschüre mit Tipps zur Umsetzung beim Sternsingen </w:t>
      </w:r>
      <w:r w:rsidR="001C69BD">
        <w:rPr>
          <w:rFonts w:eastAsia="Times New Roman" w:cs="Arial"/>
          <w:lang w:val="de-DE" w:eastAsia="de-DE"/>
        </w:rPr>
        <w:t xml:space="preserve">steht </w:t>
      </w:r>
      <w:r>
        <w:rPr>
          <w:rFonts w:eastAsia="Times New Roman" w:cs="Arial"/>
          <w:lang w:val="de-DE" w:eastAsia="de-DE"/>
        </w:rPr>
        <w:t>zum Download bereit</w:t>
      </w:r>
      <w:r w:rsidR="001C69BD">
        <w:rPr>
          <w:rFonts w:eastAsia="Times New Roman" w:cs="Arial"/>
          <w:lang w:val="de-DE" w:eastAsia="de-DE"/>
        </w:rPr>
        <w:t xml:space="preserve"> – auf </w:t>
      </w:r>
      <w:hyperlink r:id="rId7" w:history="1">
        <w:r w:rsidR="001C69BD" w:rsidRPr="000D4316">
          <w:rPr>
            <w:lang w:val="de-DE" w:eastAsia="de-DE"/>
          </w:rPr>
          <w:t>www.jungschar.at/kinderschutz</w:t>
        </w:r>
      </w:hyperlink>
      <w:r w:rsidR="001C69BD">
        <w:rPr>
          <w:lang w:val="de-DE" w:eastAsia="de-DE"/>
        </w:rPr>
        <w:t>.</w:t>
      </w:r>
    </w:p>
    <w:p w14:paraId="567A1E26" w14:textId="77777777" w:rsidR="00502459" w:rsidRDefault="00502459" w:rsidP="006518F2">
      <w:pPr>
        <w:rPr>
          <w:rFonts w:asciiTheme="minorHAnsi" w:hAnsiTheme="minorHAnsi"/>
          <w:sz w:val="20"/>
        </w:rPr>
      </w:pPr>
    </w:p>
    <w:p w14:paraId="613E9D2A" w14:textId="77777777" w:rsidR="00DE65F5" w:rsidRPr="00496234" w:rsidRDefault="00DE65F5" w:rsidP="006518F2">
      <w:pPr>
        <w:rPr>
          <w:rFonts w:asciiTheme="minorHAnsi" w:eastAsia="Times New Roman" w:hAnsiTheme="minorHAnsi" w:cs="Arial"/>
          <w:b/>
          <w:spacing w:val="0"/>
          <w:kern w:val="0"/>
          <w:sz w:val="28"/>
          <w:szCs w:val="28"/>
          <w:lang w:eastAsia="de-AT"/>
        </w:rPr>
      </w:pPr>
      <w:r w:rsidRPr="00496234">
        <w:rPr>
          <w:rFonts w:asciiTheme="minorHAnsi" w:eastAsia="Times New Roman" w:hAnsiTheme="minorHAnsi" w:cs="Arial"/>
          <w:b/>
          <w:spacing w:val="0"/>
          <w:kern w:val="0"/>
          <w:sz w:val="28"/>
          <w:szCs w:val="28"/>
          <w:lang w:eastAsia="de-AT"/>
        </w:rPr>
        <w:t>Welche Infos gebe ich den besuchten Menschen?</w:t>
      </w:r>
    </w:p>
    <w:p w14:paraId="3A202EB2" w14:textId="77777777" w:rsidR="00DE65F5" w:rsidRPr="00A3121E" w:rsidRDefault="00DE65F5" w:rsidP="006518F2">
      <w:pPr>
        <w:rPr>
          <w:rFonts w:asciiTheme="minorHAnsi" w:eastAsia="Times New Roman" w:hAnsiTheme="minorHAnsi" w:cs="Arial"/>
          <w:bCs/>
          <w:color w:val="333333"/>
          <w:spacing w:val="0"/>
          <w:kern w:val="0"/>
          <w:sz w:val="20"/>
          <w:lang w:eastAsia="de-AT"/>
        </w:rPr>
      </w:pPr>
      <w:r w:rsidRPr="00A3121E">
        <w:rPr>
          <w:rFonts w:asciiTheme="minorHAnsi" w:eastAsia="Times New Roman" w:hAnsiTheme="minorHAnsi" w:cs="Arial"/>
          <w:bCs/>
          <w:color w:val="333333"/>
          <w:spacing w:val="0"/>
          <w:kern w:val="0"/>
          <w:sz w:val="20"/>
          <w:lang w:eastAsia="de-AT"/>
        </w:rPr>
        <w:t>Bitte für jeden Haushalt einen </w:t>
      </w:r>
      <w:hyperlink r:id="rId8" w:history="1">
        <w:r w:rsidR="00F45053">
          <w:rPr>
            <w:rFonts w:asciiTheme="minorHAnsi" w:eastAsia="Times New Roman" w:hAnsiTheme="minorHAnsi" w:cs="Arial"/>
            <w:bCs/>
            <w:color w:val="333333"/>
            <w:spacing w:val="0"/>
            <w:kern w:val="0"/>
            <w:sz w:val="20"/>
            <w:lang w:eastAsia="de-AT"/>
          </w:rPr>
          <w:t>F</w:t>
        </w:r>
        <w:r w:rsidRPr="00A3121E">
          <w:rPr>
            <w:rFonts w:asciiTheme="minorHAnsi" w:eastAsia="Times New Roman" w:hAnsiTheme="minorHAnsi" w:cs="Arial"/>
            <w:bCs/>
            <w:color w:val="333333"/>
            <w:spacing w:val="0"/>
            <w:kern w:val="0"/>
            <w:sz w:val="20"/>
            <w:lang w:eastAsia="de-AT"/>
          </w:rPr>
          <w:t>lugzettel</w:t>
        </w:r>
      </w:hyperlink>
      <w:r w:rsidRPr="00A3121E">
        <w:rPr>
          <w:rFonts w:asciiTheme="minorHAnsi" w:eastAsia="Times New Roman" w:hAnsiTheme="minorHAnsi" w:cs="Arial"/>
          <w:bCs/>
          <w:color w:val="333333"/>
          <w:spacing w:val="0"/>
          <w:kern w:val="0"/>
          <w:sz w:val="20"/>
          <w:lang w:eastAsia="de-AT"/>
        </w:rPr>
        <w:t> mit Infos zum</w:t>
      </w:r>
      <w:r w:rsidR="00826866">
        <w:rPr>
          <w:rFonts w:asciiTheme="minorHAnsi" w:eastAsia="Times New Roman" w:hAnsiTheme="minorHAnsi" w:cs="Arial"/>
          <w:bCs/>
          <w:color w:val="333333"/>
          <w:spacing w:val="0"/>
          <w:kern w:val="0"/>
          <w:sz w:val="20"/>
          <w:lang w:eastAsia="de-AT"/>
        </w:rPr>
        <w:t xml:space="preserve"> </w:t>
      </w:r>
      <w:r w:rsidR="00283AEE">
        <w:rPr>
          <w:rFonts w:asciiTheme="minorHAnsi" w:eastAsia="Times New Roman" w:hAnsiTheme="minorHAnsi" w:cs="Arial"/>
          <w:bCs/>
          <w:color w:val="333333"/>
          <w:spacing w:val="0"/>
          <w:kern w:val="0"/>
          <w:sz w:val="20"/>
          <w:lang w:eastAsia="de-AT"/>
        </w:rPr>
        <w:t xml:space="preserve">Sternsingen und zum </w:t>
      </w:r>
      <w:hyperlink r:id="rId9" w:tgtFrame="_blank" w:history="1">
        <w:r w:rsidR="00A3121E" w:rsidRPr="00A3121E">
          <w:rPr>
            <w:rFonts w:asciiTheme="minorHAnsi" w:eastAsia="Times New Roman" w:hAnsiTheme="minorHAnsi" w:cs="Arial"/>
            <w:bCs/>
            <w:color w:val="333333"/>
            <w:spacing w:val="0"/>
            <w:kern w:val="0"/>
            <w:sz w:val="20"/>
            <w:lang w:eastAsia="de-AT"/>
          </w:rPr>
          <w:t>Hilfs</w:t>
        </w:r>
        <w:r w:rsidRPr="00A3121E">
          <w:rPr>
            <w:rFonts w:asciiTheme="minorHAnsi" w:eastAsia="Times New Roman" w:hAnsiTheme="minorHAnsi" w:cs="Arial"/>
            <w:bCs/>
            <w:color w:val="333333"/>
            <w:spacing w:val="0"/>
            <w:kern w:val="0"/>
            <w:sz w:val="20"/>
            <w:lang w:eastAsia="de-AT"/>
          </w:rPr>
          <w:t>projekt</w:t>
        </w:r>
      </w:hyperlink>
      <w:r w:rsidRPr="00A3121E">
        <w:rPr>
          <w:rFonts w:asciiTheme="minorHAnsi" w:eastAsia="Times New Roman" w:hAnsiTheme="minorHAnsi" w:cs="Arial"/>
          <w:bCs/>
          <w:color w:val="333333"/>
          <w:spacing w:val="0"/>
          <w:kern w:val="0"/>
          <w:sz w:val="20"/>
          <w:lang w:eastAsia="de-AT"/>
        </w:rPr>
        <w:t xml:space="preserve"> mitnehmen.</w:t>
      </w:r>
    </w:p>
    <w:p w14:paraId="7FAC45B7" w14:textId="77777777" w:rsidR="00A3121E" w:rsidRDefault="00A3121E" w:rsidP="006518F2">
      <w:pPr>
        <w:rPr>
          <w:rFonts w:asciiTheme="minorHAnsi" w:eastAsia="Times New Roman" w:hAnsiTheme="minorHAnsi" w:cs="Arial"/>
          <w:b/>
          <w:bCs/>
          <w:color w:val="333333"/>
          <w:spacing w:val="0"/>
          <w:kern w:val="0"/>
          <w:sz w:val="20"/>
          <w:lang w:eastAsia="de-AT"/>
        </w:rPr>
      </w:pPr>
    </w:p>
    <w:p w14:paraId="0EFB82A2" w14:textId="77777777" w:rsidR="00A75ECB" w:rsidRPr="00496234" w:rsidRDefault="00A75ECB" w:rsidP="00A75ECB">
      <w:pPr>
        <w:rPr>
          <w:rFonts w:asciiTheme="minorHAnsi" w:eastAsia="Times New Roman" w:hAnsiTheme="minorHAnsi" w:cs="Arial"/>
          <w:b/>
          <w:spacing w:val="0"/>
          <w:kern w:val="0"/>
          <w:sz w:val="28"/>
          <w:szCs w:val="28"/>
          <w:lang w:eastAsia="de-AT"/>
        </w:rPr>
      </w:pPr>
      <w:r w:rsidRPr="00496234">
        <w:rPr>
          <w:rFonts w:asciiTheme="minorHAnsi" w:eastAsia="Times New Roman" w:hAnsiTheme="minorHAnsi" w:cs="Arial"/>
          <w:b/>
          <w:spacing w:val="0"/>
          <w:kern w:val="0"/>
          <w:sz w:val="28"/>
          <w:szCs w:val="28"/>
          <w:lang w:eastAsia="de-AT"/>
        </w:rPr>
        <w:t>Wie kommt der Segensspruch auf den Türstock?</w:t>
      </w:r>
    </w:p>
    <w:p w14:paraId="61CF2BC9" w14:textId="7E700B61" w:rsidR="00A75ECB" w:rsidRPr="00A75ECB" w:rsidRDefault="00A75ECB" w:rsidP="00A75ECB">
      <w:pPr>
        <w:rPr>
          <w:rFonts w:asciiTheme="minorHAnsi" w:eastAsia="Times New Roman" w:hAnsiTheme="minorHAnsi" w:cs="Arial"/>
          <w:bCs/>
          <w:color w:val="333333"/>
          <w:spacing w:val="0"/>
          <w:kern w:val="0"/>
          <w:sz w:val="20"/>
          <w:lang w:eastAsia="de-AT"/>
        </w:rPr>
      </w:pPr>
      <w:r w:rsidRPr="00A75ECB">
        <w:rPr>
          <w:rFonts w:asciiTheme="minorHAnsi" w:eastAsia="Times New Roman" w:hAnsiTheme="minorHAnsi" w:cs="Arial"/>
          <w:bCs/>
          <w:color w:val="333333"/>
          <w:spacing w:val="0"/>
          <w:kern w:val="0"/>
          <w:sz w:val="20"/>
          <w:lang w:eastAsia="de-AT"/>
        </w:rPr>
        <w:t xml:space="preserve">Mit weißer oder färbiger Kreide aufmalen (oder nur Zahl ausbessern). Für moderne Wohnungstüren werden oft die CMB-Segenskleber verwendet: Bitte </w:t>
      </w:r>
      <w:r w:rsidR="00693E8F">
        <w:rPr>
          <w:rFonts w:asciiTheme="minorHAnsi" w:eastAsia="Times New Roman" w:hAnsiTheme="minorHAnsi" w:cs="Arial"/>
          <w:bCs/>
          <w:color w:val="333333"/>
          <w:spacing w:val="0"/>
          <w:kern w:val="0"/>
          <w:sz w:val="20"/>
          <w:lang w:eastAsia="de-AT"/>
        </w:rPr>
        <w:t xml:space="preserve">von der besuchten Person </w:t>
      </w:r>
      <w:r w:rsidRPr="00A75ECB">
        <w:rPr>
          <w:rFonts w:asciiTheme="minorHAnsi" w:eastAsia="Times New Roman" w:hAnsiTheme="minorHAnsi" w:cs="Arial"/>
          <w:bCs/>
          <w:color w:val="333333"/>
          <w:spacing w:val="0"/>
          <w:kern w:val="0"/>
          <w:sz w:val="20"/>
          <w:lang w:eastAsia="de-AT"/>
        </w:rPr>
        <w:t>selbst aufkleben lassen. Manche verwenden auch Kreidestifte, die auf glatten Flächen haften.</w:t>
      </w:r>
    </w:p>
    <w:p w14:paraId="63CF9AEE" w14:textId="77777777" w:rsidR="00A75ECB" w:rsidRDefault="00A75ECB" w:rsidP="006518F2">
      <w:pPr>
        <w:rPr>
          <w:rFonts w:asciiTheme="minorHAnsi" w:eastAsia="Times New Roman" w:hAnsiTheme="minorHAnsi" w:cs="Arial"/>
          <w:b/>
          <w:bCs/>
          <w:color w:val="333333"/>
          <w:spacing w:val="0"/>
          <w:kern w:val="0"/>
          <w:sz w:val="20"/>
          <w:lang w:eastAsia="de-AT"/>
        </w:rPr>
      </w:pPr>
    </w:p>
    <w:p w14:paraId="2E777F4B" w14:textId="77777777" w:rsidR="00A3121E" w:rsidRPr="00496234" w:rsidRDefault="00A3121E" w:rsidP="006518F2">
      <w:pPr>
        <w:rPr>
          <w:rFonts w:asciiTheme="minorHAnsi" w:eastAsia="Times New Roman" w:hAnsiTheme="minorHAnsi" w:cs="Arial"/>
          <w:b/>
          <w:spacing w:val="0"/>
          <w:kern w:val="0"/>
          <w:sz w:val="28"/>
          <w:szCs w:val="28"/>
          <w:lang w:eastAsia="de-AT"/>
        </w:rPr>
      </w:pPr>
      <w:r w:rsidRPr="00496234">
        <w:rPr>
          <w:rFonts w:asciiTheme="minorHAnsi" w:eastAsia="Times New Roman" w:hAnsiTheme="minorHAnsi" w:cs="Arial"/>
          <w:b/>
          <w:spacing w:val="0"/>
          <w:kern w:val="0"/>
          <w:sz w:val="28"/>
          <w:szCs w:val="28"/>
          <w:lang w:eastAsia="de-AT"/>
        </w:rPr>
        <w:t>Was tun, wenn jemand kein Bargeld bei sich hat?</w:t>
      </w:r>
    </w:p>
    <w:p w14:paraId="395B2A20" w14:textId="77777777" w:rsidR="00A06ED4" w:rsidRPr="000D0E41" w:rsidRDefault="00A06ED4" w:rsidP="006518F2">
      <w:pPr>
        <w:rPr>
          <w:rFonts w:asciiTheme="minorHAnsi" w:eastAsia="Times New Roman" w:hAnsiTheme="minorHAnsi" w:cs="Arial"/>
          <w:bCs/>
          <w:color w:val="333333"/>
          <w:spacing w:val="0"/>
          <w:kern w:val="0"/>
          <w:sz w:val="20"/>
          <w:lang w:eastAsia="de-AT"/>
        </w:rPr>
      </w:pPr>
      <w:r w:rsidRPr="00C4654C">
        <w:rPr>
          <w:rFonts w:asciiTheme="minorHAnsi" w:eastAsia="Times New Roman" w:hAnsiTheme="minorHAnsi" w:cs="Arial"/>
          <w:bCs/>
          <w:color w:val="333333"/>
          <w:spacing w:val="0"/>
          <w:kern w:val="0"/>
          <w:sz w:val="20"/>
          <w:lang w:eastAsia="de-AT"/>
        </w:rPr>
        <w:t xml:space="preserve">Bitte den Zahlschein überreichen oder auf </w:t>
      </w:r>
      <w:r w:rsidR="00C4654C" w:rsidRPr="00C4654C">
        <w:rPr>
          <w:rFonts w:asciiTheme="minorHAnsi" w:eastAsia="Times New Roman" w:hAnsiTheme="minorHAnsi" w:cs="Arial"/>
          <w:bCs/>
          <w:color w:val="333333"/>
          <w:spacing w:val="0"/>
          <w:kern w:val="0"/>
          <w:sz w:val="20"/>
          <w:lang w:eastAsia="de-AT"/>
        </w:rPr>
        <w:t>das</w:t>
      </w:r>
      <w:r w:rsidRPr="00C4654C">
        <w:rPr>
          <w:rFonts w:asciiTheme="minorHAnsi" w:eastAsia="Times New Roman" w:hAnsiTheme="minorHAnsi" w:cs="Arial"/>
          <w:bCs/>
          <w:color w:val="333333"/>
          <w:spacing w:val="0"/>
          <w:kern w:val="0"/>
          <w:sz w:val="20"/>
          <w:lang w:eastAsia="de-AT"/>
        </w:rPr>
        <w:t xml:space="preserve"> Spendenkonto auf der </w:t>
      </w:r>
      <w:r w:rsidR="00C4654C" w:rsidRPr="00C4654C">
        <w:rPr>
          <w:rFonts w:asciiTheme="minorHAnsi" w:eastAsia="Times New Roman" w:hAnsiTheme="minorHAnsi" w:cs="Arial"/>
          <w:bCs/>
          <w:color w:val="333333"/>
          <w:spacing w:val="0"/>
          <w:kern w:val="0"/>
          <w:sz w:val="20"/>
          <w:lang w:eastAsia="de-AT"/>
        </w:rPr>
        <w:t>Flugzettel-</w:t>
      </w:r>
      <w:r w:rsidRPr="00C4654C">
        <w:rPr>
          <w:rFonts w:asciiTheme="minorHAnsi" w:eastAsia="Times New Roman" w:hAnsiTheme="minorHAnsi" w:cs="Arial"/>
          <w:bCs/>
          <w:color w:val="333333"/>
          <w:spacing w:val="0"/>
          <w:kern w:val="0"/>
          <w:sz w:val="20"/>
          <w:lang w:eastAsia="de-AT"/>
        </w:rPr>
        <w:t xml:space="preserve">Rückseite verweisen. Dort ist auch die Möglichkeit </w:t>
      </w:r>
      <w:r w:rsidR="00C4654C" w:rsidRPr="00C4654C">
        <w:rPr>
          <w:rFonts w:asciiTheme="minorHAnsi" w:eastAsia="Times New Roman" w:hAnsiTheme="minorHAnsi" w:cs="Arial"/>
          <w:bCs/>
          <w:color w:val="333333"/>
          <w:spacing w:val="0"/>
          <w:kern w:val="0"/>
          <w:sz w:val="20"/>
          <w:lang w:eastAsia="de-AT"/>
        </w:rPr>
        <w:t>einer</w:t>
      </w:r>
      <w:r w:rsidRPr="00C4654C">
        <w:rPr>
          <w:rFonts w:asciiTheme="minorHAnsi" w:eastAsia="Times New Roman" w:hAnsiTheme="minorHAnsi" w:cs="Arial"/>
          <w:bCs/>
          <w:color w:val="333333"/>
          <w:spacing w:val="0"/>
          <w:kern w:val="0"/>
          <w:sz w:val="20"/>
          <w:lang w:eastAsia="de-AT"/>
        </w:rPr>
        <w:t xml:space="preserve"> Online-Spende angeführt.</w:t>
      </w:r>
      <w:r>
        <w:rPr>
          <w:rFonts w:asciiTheme="minorHAnsi" w:eastAsia="Times New Roman" w:hAnsiTheme="minorHAnsi" w:cs="Arial"/>
          <w:bCs/>
          <w:color w:val="333333"/>
          <w:spacing w:val="0"/>
          <w:kern w:val="0"/>
          <w:sz w:val="20"/>
          <w:lang w:eastAsia="de-AT"/>
        </w:rPr>
        <w:t xml:space="preserve"> </w:t>
      </w:r>
    </w:p>
    <w:p w14:paraId="796BEB35" w14:textId="77777777" w:rsidR="00FF53AF" w:rsidRDefault="00FF53AF" w:rsidP="006518F2">
      <w:pPr>
        <w:rPr>
          <w:rFonts w:asciiTheme="minorHAnsi" w:eastAsia="Times New Roman" w:hAnsiTheme="minorHAnsi" w:cs="Arial"/>
          <w:color w:val="333333"/>
          <w:spacing w:val="0"/>
          <w:kern w:val="0"/>
          <w:sz w:val="20"/>
          <w:lang w:eastAsia="de-AT"/>
        </w:rPr>
      </w:pPr>
    </w:p>
    <w:p w14:paraId="3C2B4B70" w14:textId="77777777" w:rsidR="00DE65F5" w:rsidRPr="00496234" w:rsidRDefault="00DE65F5" w:rsidP="006518F2">
      <w:pPr>
        <w:rPr>
          <w:rFonts w:asciiTheme="minorHAnsi" w:eastAsia="Times New Roman" w:hAnsiTheme="minorHAnsi" w:cs="Arial"/>
          <w:b/>
          <w:spacing w:val="0"/>
          <w:kern w:val="0"/>
          <w:sz w:val="28"/>
          <w:szCs w:val="28"/>
          <w:lang w:eastAsia="de-AT"/>
        </w:rPr>
      </w:pPr>
      <w:r w:rsidRPr="00496234">
        <w:rPr>
          <w:rFonts w:asciiTheme="minorHAnsi" w:eastAsia="Times New Roman" w:hAnsiTheme="minorHAnsi" w:cs="Arial"/>
          <w:b/>
          <w:spacing w:val="0"/>
          <w:kern w:val="0"/>
          <w:sz w:val="28"/>
          <w:szCs w:val="28"/>
          <w:lang w:eastAsia="de-AT"/>
        </w:rPr>
        <w:t>Was tun, wenn niemand zu Hause ist?</w:t>
      </w:r>
    </w:p>
    <w:p w14:paraId="63F9D2D7" w14:textId="77777777" w:rsidR="0020452E" w:rsidRPr="004D681B" w:rsidRDefault="0020452E" w:rsidP="0020452E">
      <w:pPr>
        <w:rPr>
          <w:sz w:val="20"/>
        </w:rPr>
      </w:pPr>
      <w:r w:rsidRPr="004D681B">
        <w:rPr>
          <w:sz w:val="20"/>
        </w:rPr>
        <w:t>Dann bitte den Flugzettel mit Zahlschein im Postkasten hinterlegen</w:t>
      </w:r>
      <w:r w:rsidR="00F45053">
        <w:rPr>
          <w:sz w:val="20"/>
        </w:rPr>
        <w:t>, inklusive</w:t>
      </w:r>
      <w:r w:rsidRPr="004D681B">
        <w:rPr>
          <w:sz w:val="20"/>
        </w:rPr>
        <w:t xml:space="preserve"> CMB-Segenskleber (evtl. alles im Sternsingen-Kuvert</w:t>
      </w:r>
      <w:r w:rsidRPr="00BC02D4">
        <w:rPr>
          <w:sz w:val="20"/>
        </w:rPr>
        <w:t xml:space="preserve">). </w:t>
      </w:r>
      <w:r w:rsidR="00EC4A32" w:rsidRPr="00BC02D4">
        <w:rPr>
          <w:sz w:val="20"/>
        </w:rPr>
        <w:t xml:space="preserve">Zumeist ist es nicht erwünscht, den Flugzettel vor die Wohnungstür zu legen (es hat schon Beschwerden gegeben). </w:t>
      </w:r>
      <w:r w:rsidRPr="004D681B">
        <w:rPr>
          <w:sz w:val="20"/>
        </w:rPr>
        <w:t>Bitte am Türstock die Jahreszahl vom Vorjahr ausbessern.</w:t>
      </w:r>
    </w:p>
    <w:p w14:paraId="021A6311" w14:textId="77777777" w:rsidR="00DE65F5" w:rsidRPr="00E73B70" w:rsidRDefault="00DE65F5" w:rsidP="00FF53AF">
      <w:pPr>
        <w:rPr>
          <w:rFonts w:asciiTheme="minorHAnsi" w:eastAsia="Times New Roman" w:hAnsiTheme="minorHAnsi" w:cs="Arial"/>
          <w:color w:val="333333"/>
          <w:spacing w:val="0"/>
          <w:kern w:val="0"/>
          <w:sz w:val="20"/>
          <w:lang w:eastAsia="de-AT"/>
        </w:rPr>
      </w:pPr>
    </w:p>
    <w:p w14:paraId="4957384D" w14:textId="77777777" w:rsidR="00DE65F5" w:rsidRPr="00496234" w:rsidRDefault="00DE65F5" w:rsidP="0020452E">
      <w:pPr>
        <w:rPr>
          <w:rFonts w:asciiTheme="minorHAnsi" w:eastAsia="Times New Roman" w:hAnsiTheme="minorHAnsi" w:cs="Arial"/>
          <w:b/>
          <w:spacing w:val="0"/>
          <w:kern w:val="0"/>
          <w:sz w:val="28"/>
          <w:szCs w:val="28"/>
          <w:lang w:eastAsia="de-AT"/>
        </w:rPr>
      </w:pPr>
      <w:r w:rsidRPr="00496234">
        <w:rPr>
          <w:rFonts w:asciiTheme="minorHAnsi" w:eastAsia="Times New Roman" w:hAnsiTheme="minorHAnsi" w:cs="Arial"/>
          <w:b/>
          <w:spacing w:val="0"/>
          <w:kern w:val="0"/>
          <w:sz w:val="28"/>
          <w:szCs w:val="28"/>
          <w:lang w:eastAsia="de-AT"/>
        </w:rPr>
        <w:t>Was ist, wenn die Besuchten das Sternsingen nicht kennen?</w:t>
      </w:r>
    </w:p>
    <w:p w14:paraId="3217B380" w14:textId="6C708C84" w:rsidR="006825AA" w:rsidRPr="00F45053" w:rsidRDefault="00DE65F5" w:rsidP="0020452E">
      <w:pPr>
        <w:rPr>
          <w:rFonts w:asciiTheme="minorHAnsi" w:eastAsia="Times New Roman" w:hAnsiTheme="minorHAnsi" w:cs="Arial"/>
          <w:spacing w:val="0"/>
          <w:kern w:val="0"/>
          <w:sz w:val="20"/>
          <w:lang w:eastAsia="de-AT"/>
        </w:rPr>
      </w:pPr>
      <w:r w:rsidRPr="006825AA">
        <w:rPr>
          <w:rFonts w:asciiTheme="minorHAnsi" w:eastAsia="Times New Roman" w:hAnsiTheme="minorHAnsi" w:cs="Arial"/>
          <w:spacing w:val="0"/>
          <w:kern w:val="0"/>
          <w:sz w:val="20"/>
          <w:lang w:eastAsia="de-AT"/>
        </w:rPr>
        <w:t xml:space="preserve">Für den Einsatz in Tourismusgebieten oder </w:t>
      </w:r>
      <w:r w:rsidR="00826866">
        <w:rPr>
          <w:rFonts w:asciiTheme="minorHAnsi" w:eastAsia="Times New Roman" w:hAnsiTheme="minorHAnsi" w:cs="Arial"/>
          <w:spacing w:val="0"/>
          <w:kern w:val="0"/>
          <w:sz w:val="20"/>
          <w:lang w:eastAsia="de-AT"/>
        </w:rPr>
        <w:t>für</w:t>
      </w:r>
      <w:r w:rsidRPr="006825AA">
        <w:rPr>
          <w:rFonts w:asciiTheme="minorHAnsi" w:eastAsia="Times New Roman" w:hAnsiTheme="minorHAnsi" w:cs="Arial"/>
          <w:spacing w:val="0"/>
          <w:kern w:val="0"/>
          <w:sz w:val="20"/>
          <w:lang w:eastAsia="de-AT"/>
        </w:rPr>
        <w:t xml:space="preserve"> Menschen, die eine andere Sprache sprechen</w:t>
      </w:r>
      <w:r w:rsidR="008D1F9B">
        <w:rPr>
          <w:rFonts w:asciiTheme="minorHAnsi" w:eastAsia="Times New Roman" w:hAnsiTheme="minorHAnsi" w:cs="Arial"/>
          <w:spacing w:val="0"/>
          <w:kern w:val="0"/>
          <w:sz w:val="20"/>
          <w:lang w:eastAsia="de-AT"/>
        </w:rPr>
        <w:t>,</w:t>
      </w:r>
      <w:r w:rsidRPr="006825AA">
        <w:rPr>
          <w:rFonts w:asciiTheme="minorHAnsi" w:eastAsia="Times New Roman" w:hAnsiTheme="minorHAnsi" w:cs="Arial"/>
          <w:spacing w:val="0"/>
          <w:kern w:val="0"/>
          <w:sz w:val="20"/>
          <w:lang w:eastAsia="de-AT"/>
        </w:rPr>
        <w:t xml:space="preserve"> gibt </w:t>
      </w:r>
      <w:r w:rsidRPr="00F45053">
        <w:rPr>
          <w:rFonts w:asciiTheme="minorHAnsi" w:eastAsia="Times New Roman" w:hAnsiTheme="minorHAnsi" w:cs="Arial"/>
          <w:spacing w:val="0"/>
          <w:kern w:val="0"/>
          <w:sz w:val="20"/>
          <w:lang w:eastAsia="de-AT"/>
        </w:rPr>
        <w:t>es</w:t>
      </w:r>
      <w:r w:rsidR="00826866">
        <w:rPr>
          <w:rFonts w:asciiTheme="minorHAnsi" w:eastAsia="Times New Roman" w:hAnsiTheme="minorHAnsi" w:cs="Arial"/>
          <w:spacing w:val="0"/>
          <w:kern w:val="0"/>
          <w:sz w:val="20"/>
          <w:lang w:eastAsia="de-AT"/>
        </w:rPr>
        <w:t xml:space="preserve"> </w:t>
      </w:r>
      <w:hyperlink r:id="rId10" w:tgtFrame="_blank" w:history="1">
        <w:r w:rsidRPr="00F45053">
          <w:rPr>
            <w:rFonts w:asciiTheme="minorHAnsi" w:eastAsia="Times New Roman" w:hAnsiTheme="minorHAnsi" w:cs="Arial"/>
            <w:spacing w:val="0"/>
            <w:kern w:val="0"/>
            <w:sz w:val="20"/>
            <w:lang w:eastAsia="de-AT"/>
          </w:rPr>
          <w:t>fremdsprachige A5-Infoblätter</w:t>
        </w:r>
      </w:hyperlink>
      <w:r w:rsidR="006825AA" w:rsidRPr="00F45053">
        <w:rPr>
          <w:rFonts w:asciiTheme="minorHAnsi" w:eastAsia="Times New Roman" w:hAnsiTheme="minorHAnsi" w:cs="Arial"/>
          <w:spacing w:val="0"/>
          <w:kern w:val="0"/>
          <w:sz w:val="20"/>
          <w:lang w:eastAsia="de-AT"/>
        </w:rPr>
        <w:t xml:space="preserve"> (zum Downloaden </w:t>
      </w:r>
      <w:r w:rsidR="006825AA" w:rsidRPr="00AF42FC">
        <w:rPr>
          <w:rFonts w:asciiTheme="minorHAnsi" w:eastAsia="Times New Roman" w:hAnsiTheme="minorHAnsi" w:cs="Arial"/>
          <w:spacing w:val="0"/>
          <w:kern w:val="0"/>
          <w:sz w:val="20"/>
          <w:lang w:eastAsia="de-AT"/>
        </w:rPr>
        <w:t>und Kopieren</w:t>
      </w:r>
      <w:r w:rsidR="00F45053" w:rsidRPr="00AF42FC">
        <w:rPr>
          <w:rFonts w:asciiTheme="minorHAnsi" w:eastAsia="Times New Roman" w:hAnsiTheme="minorHAnsi" w:cs="Arial"/>
          <w:spacing w:val="0"/>
          <w:kern w:val="0"/>
          <w:sz w:val="20"/>
          <w:lang w:eastAsia="de-AT"/>
        </w:rPr>
        <w:t xml:space="preserve"> auf </w:t>
      </w:r>
      <w:hyperlink r:id="rId11" w:history="1">
        <w:r w:rsidR="00F45053" w:rsidRPr="00AF42FC">
          <w:t>www.sternsingen.at/planen</w:t>
        </w:r>
      </w:hyperlink>
      <w:r w:rsidR="006825AA" w:rsidRPr="00F45053">
        <w:rPr>
          <w:rFonts w:asciiTheme="minorHAnsi" w:eastAsia="Times New Roman" w:hAnsiTheme="minorHAnsi" w:cs="Arial"/>
          <w:spacing w:val="0"/>
          <w:kern w:val="0"/>
          <w:sz w:val="20"/>
          <w:lang w:eastAsia="de-AT"/>
        </w:rPr>
        <w:t>)</w:t>
      </w:r>
      <w:r w:rsidRPr="00F45053">
        <w:rPr>
          <w:rFonts w:asciiTheme="minorHAnsi" w:eastAsia="Times New Roman" w:hAnsiTheme="minorHAnsi" w:cs="Arial"/>
          <w:spacing w:val="0"/>
          <w:kern w:val="0"/>
          <w:sz w:val="20"/>
          <w:lang w:eastAsia="de-AT"/>
        </w:rPr>
        <w:t xml:space="preserve">. </w:t>
      </w:r>
    </w:p>
    <w:p w14:paraId="524DF197" w14:textId="77777777" w:rsidR="006825AA" w:rsidRPr="006825AA" w:rsidRDefault="006825AA" w:rsidP="0020452E">
      <w:pPr>
        <w:rPr>
          <w:rFonts w:asciiTheme="minorHAnsi" w:eastAsia="Times New Roman" w:hAnsiTheme="minorHAnsi" w:cs="Arial"/>
          <w:spacing w:val="0"/>
          <w:kern w:val="0"/>
          <w:sz w:val="20"/>
          <w:lang w:eastAsia="de-AT"/>
        </w:rPr>
      </w:pPr>
    </w:p>
    <w:p w14:paraId="090C1FCE" w14:textId="77777777" w:rsidR="004D681B" w:rsidRPr="00496234" w:rsidRDefault="004D681B" w:rsidP="004D681B">
      <w:pPr>
        <w:rPr>
          <w:rFonts w:asciiTheme="minorHAnsi" w:eastAsia="Times New Roman" w:hAnsiTheme="minorHAnsi" w:cs="Arial"/>
          <w:b/>
          <w:spacing w:val="0"/>
          <w:kern w:val="0"/>
          <w:sz w:val="28"/>
          <w:szCs w:val="28"/>
          <w:lang w:eastAsia="de-AT"/>
        </w:rPr>
      </w:pPr>
      <w:r w:rsidRPr="00496234">
        <w:rPr>
          <w:rFonts w:asciiTheme="minorHAnsi" w:eastAsia="Times New Roman" w:hAnsiTheme="minorHAnsi" w:cs="Arial"/>
          <w:b/>
          <w:spacing w:val="0"/>
          <w:kern w:val="0"/>
          <w:sz w:val="28"/>
          <w:szCs w:val="28"/>
          <w:lang w:eastAsia="de-AT"/>
        </w:rPr>
        <w:t>Wie kann die Spende steuerlich abgesetzt werden?</w:t>
      </w:r>
    </w:p>
    <w:p w14:paraId="312CD83C" w14:textId="77777777" w:rsidR="004D681B" w:rsidRDefault="004D681B" w:rsidP="004D681B">
      <w:pPr>
        <w:rPr>
          <w:rFonts w:eastAsia="Times New Roman" w:cs="Arial"/>
          <w:sz w:val="20"/>
          <w:lang w:eastAsia="de-AT"/>
        </w:rPr>
      </w:pPr>
    </w:p>
    <w:p w14:paraId="20704AB1" w14:textId="66F366AC" w:rsidR="004D681B" w:rsidRPr="00BA5F7E" w:rsidRDefault="004D681B" w:rsidP="004D681B">
      <w:pPr>
        <w:rPr>
          <w:rFonts w:eastAsia="Times New Roman" w:cs="Arial"/>
          <w:b/>
          <w:sz w:val="20"/>
          <w:lang w:eastAsia="de-AT"/>
        </w:rPr>
      </w:pPr>
      <w:r w:rsidRPr="0079240C">
        <w:rPr>
          <w:rFonts w:eastAsia="Times New Roman" w:cs="Arial"/>
          <w:sz w:val="20"/>
          <w:lang w:eastAsia="de-AT"/>
        </w:rPr>
        <w:t>1</w:t>
      </w:r>
      <w:r w:rsidRPr="004D681B">
        <w:rPr>
          <w:rFonts w:eastAsia="Times New Roman" w:cs="Arial"/>
          <w:sz w:val="20"/>
          <w:lang w:eastAsia="de-AT"/>
        </w:rPr>
        <w:t xml:space="preserve">. </w:t>
      </w:r>
      <w:r w:rsidR="00972343" w:rsidRPr="00BA5F7E">
        <w:rPr>
          <w:rFonts w:eastAsia="Times New Roman" w:cs="Arial"/>
          <w:b/>
          <w:sz w:val="20"/>
          <w:lang w:eastAsia="de-AT"/>
        </w:rPr>
        <w:t>Bitte Spendenlisten mitnehmen</w:t>
      </w:r>
      <w:r w:rsidR="00972343">
        <w:rPr>
          <w:rFonts w:eastAsia="Times New Roman" w:cs="Arial"/>
          <w:b/>
          <w:sz w:val="20"/>
          <w:lang w:eastAsia="de-AT"/>
        </w:rPr>
        <w:t xml:space="preserve"> </w:t>
      </w:r>
      <w:r w:rsidR="00972343">
        <w:rPr>
          <w:rFonts w:eastAsia="Times New Roman" w:cs="Arial"/>
          <w:sz w:val="20"/>
          <w:lang w:eastAsia="de-AT"/>
        </w:rPr>
        <w:t>(gedruckt zum Bestellen oder als Download auf www.sternsingen.at/spendeninfo)</w:t>
      </w:r>
      <w:r w:rsidR="00972343" w:rsidRPr="004D681B">
        <w:rPr>
          <w:rFonts w:eastAsia="Times New Roman" w:cs="Arial"/>
          <w:sz w:val="20"/>
          <w:lang w:eastAsia="de-AT"/>
        </w:rPr>
        <w:t>.</w:t>
      </w:r>
      <w:r w:rsidR="00972343">
        <w:rPr>
          <w:rFonts w:eastAsia="Times New Roman" w:cs="Arial"/>
          <w:b/>
          <w:sz w:val="20"/>
          <w:lang w:eastAsia="de-AT"/>
        </w:rPr>
        <w:t xml:space="preserve"> </w:t>
      </w:r>
      <w:r w:rsidR="00AF42FC">
        <w:rPr>
          <w:rFonts w:eastAsia="Times New Roman" w:cs="Arial"/>
          <w:sz w:val="20"/>
          <w:lang w:eastAsia="de-AT"/>
        </w:rPr>
        <w:t>Um</w:t>
      </w:r>
      <w:r w:rsidRPr="004D681B">
        <w:rPr>
          <w:rFonts w:eastAsia="Times New Roman" w:cs="Arial"/>
          <w:sz w:val="20"/>
          <w:lang w:eastAsia="de-AT"/>
        </w:rPr>
        <w:t xml:space="preserve"> die Spende von der Steuer ab</w:t>
      </w:r>
      <w:r w:rsidR="00AF42FC">
        <w:rPr>
          <w:rFonts w:eastAsia="Times New Roman" w:cs="Arial"/>
          <w:sz w:val="20"/>
          <w:lang w:eastAsia="de-AT"/>
        </w:rPr>
        <w:t>zu</w:t>
      </w:r>
      <w:r w:rsidRPr="004D681B">
        <w:rPr>
          <w:rFonts w:eastAsia="Times New Roman" w:cs="Arial"/>
          <w:sz w:val="20"/>
          <w:lang w:eastAsia="de-AT"/>
        </w:rPr>
        <w:t>setz</w:t>
      </w:r>
      <w:r w:rsidR="00AF42FC">
        <w:rPr>
          <w:rFonts w:eastAsia="Times New Roman" w:cs="Arial"/>
          <w:sz w:val="20"/>
          <w:lang w:eastAsia="de-AT"/>
        </w:rPr>
        <w:t>en</w:t>
      </w:r>
      <w:r w:rsidRPr="004D681B">
        <w:rPr>
          <w:rFonts w:eastAsia="Times New Roman" w:cs="Arial"/>
          <w:sz w:val="20"/>
          <w:lang w:eastAsia="de-AT"/>
        </w:rPr>
        <w:t xml:space="preserve">, </w:t>
      </w:r>
      <w:r w:rsidR="00AF42FC">
        <w:rPr>
          <w:rFonts w:eastAsia="Times New Roman" w:cs="Arial"/>
          <w:sz w:val="20"/>
          <w:lang w:eastAsia="de-AT"/>
        </w:rPr>
        <w:t>bitte</w:t>
      </w:r>
      <w:r w:rsidRPr="004D681B">
        <w:rPr>
          <w:rFonts w:eastAsia="Times New Roman" w:cs="Arial"/>
          <w:sz w:val="20"/>
          <w:lang w:eastAsia="de-AT"/>
        </w:rPr>
        <w:t xml:space="preserve"> die Daten der Einzelperson (z.B. kein Ehepaar) oder der Firma eintragen </w:t>
      </w:r>
    </w:p>
    <w:p w14:paraId="0EEE3A6D" w14:textId="77777777" w:rsidR="004D681B" w:rsidRPr="004D681B" w:rsidRDefault="004D681B" w:rsidP="004D681B">
      <w:pPr>
        <w:rPr>
          <w:rFonts w:eastAsia="Times New Roman" w:cs="Arial"/>
          <w:sz w:val="20"/>
          <w:lang w:eastAsia="de-AT"/>
        </w:rPr>
      </w:pPr>
    </w:p>
    <w:p w14:paraId="64441E12" w14:textId="57588028" w:rsidR="004D681B" w:rsidRPr="004D681B" w:rsidRDefault="004D681B" w:rsidP="004D681B">
      <w:pPr>
        <w:rPr>
          <w:rFonts w:cs="Arial"/>
          <w:sz w:val="20"/>
        </w:rPr>
      </w:pPr>
      <w:r w:rsidRPr="004D681B">
        <w:rPr>
          <w:rFonts w:eastAsia="Times New Roman" w:cs="Arial"/>
          <w:sz w:val="20"/>
          <w:lang w:eastAsia="de-AT"/>
        </w:rPr>
        <w:t xml:space="preserve">2.  </w:t>
      </w:r>
      <w:r w:rsidRPr="004D681B">
        <w:rPr>
          <w:rFonts w:asciiTheme="minorHAnsi" w:eastAsia="Times New Roman" w:hAnsiTheme="minorHAnsi" w:cs="Arial"/>
          <w:color w:val="333333"/>
          <w:spacing w:val="0"/>
          <w:kern w:val="0"/>
          <w:sz w:val="20"/>
          <w:lang w:val="de-DE" w:eastAsia="de-AT"/>
        </w:rPr>
        <w:t>Die Daten bitte in Blockbuchstaben und vollständig in die Spendenliste eintragen (lassen)</w:t>
      </w:r>
      <w:r w:rsidR="00BA5F7E">
        <w:rPr>
          <w:rFonts w:asciiTheme="minorHAnsi" w:eastAsia="Times New Roman" w:hAnsiTheme="minorHAnsi" w:cs="Arial"/>
          <w:color w:val="333333"/>
          <w:spacing w:val="0"/>
          <w:kern w:val="0"/>
          <w:sz w:val="20"/>
          <w:lang w:val="de-DE" w:eastAsia="de-AT"/>
        </w:rPr>
        <w:t xml:space="preserve">. </w:t>
      </w:r>
      <w:r w:rsidR="00BA5F7E" w:rsidRPr="00BA5F7E">
        <w:rPr>
          <w:rFonts w:asciiTheme="minorHAnsi" w:eastAsia="Times New Roman" w:hAnsiTheme="minorHAnsi" w:cs="Arial"/>
          <w:b/>
          <w:color w:val="333333"/>
          <w:spacing w:val="0"/>
          <w:kern w:val="0"/>
          <w:sz w:val="20"/>
          <w:lang w:val="de-DE" w:eastAsia="de-AT"/>
        </w:rPr>
        <w:t>Bitte a</w:t>
      </w:r>
      <w:proofErr w:type="spellStart"/>
      <w:r w:rsidRPr="00BA5F7E">
        <w:rPr>
          <w:rFonts w:eastAsia="Times New Roman" w:cs="Arial"/>
          <w:b/>
          <w:sz w:val="20"/>
          <w:lang w:eastAsia="de-AT"/>
        </w:rPr>
        <w:t>uf</w:t>
      </w:r>
      <w:proofErr w:type="spellEnd"/>
      <w:r w:rsidRPr="00BA5F7E">
        <w:rPr>
          <w:rFonts w:eastAsia="Times New Roman" w:cs="Arial"/>
          <w:b/>
          <w:sz w:val="20"/>
          <w:lang w:eastAsia="de-AT"/>
        </w:rPr>
        <w:t xml:space="preserve"> </w:t>
      </w:r>
      <w:r w:rsidRPr="00BA5F7E">
        <w:rPr>
          <w:rFonts w:cs="Arial"/>
          <w:b/>
          <w:sz w:val="20"/>
        </w:rPr>
        <w:t>Vollständigkeit und Lesbarkeit achten! Danke!</w:t>
      </w:r>
    </w:p>
    <w:p w14:paraId="24427467" w14:textId="77777777" w:rsidR="004D681B" w:rsidRPr="004D681B" w:rsidRDefault="004D681B" w:rsidP="004D681B">
      <w:pPr>
        <w:rPr>
          <w:rFonts w:eastAsia="Times New Roman" w:cs="Arial"/>
          <w:sz w:val="20"/>
          <w:lang w:eastAsia="de-AT"/>
        </w:rPr>
      </w:pPr>
      <w:r w:rsidRPr="004D681B">
        <w:rPr>
          <w:rFonts w:eastAsia="Times New Roman" w:cs="Arial"/>
          <w:sz w:val="20"/>
          <w:lang w:eastAsia="de-AT"/>
        </w:rPr>
        <w:t xml:space="preserve">  </w:t>
      </w:r>
    </w:p>
    <w:p w14:paraId="2478616C" w14:textId="53EDE036" w:rsidR="004D681B" w:rsidRPr="004D681B" w:rsidRDefault="004D681B" w:rsidP="004D681B">
      <w:pPr>
        <w:rPr>
          <w:rFonts w:eastAsia="Times New Roman" w:cs="Arial"/>
          <w:sz w:val="20"/>
          <w:lang w:eastAsia="de-AT"/>
        </w:rPr>
      </w:pPr>
      <w:r w:rsidRPr="004D681B">
        <w:rPr>
          <w:rFonts w:eastAsia="Times New Roman" w:cs="Arial"/>
          <w:sz w:val="20"/>
          <w:lang w:eastAsia="de-AT"/>
        </w:rPr>
        <w:lastRenderedPageBreak/>
        <w:t xml:space="preserve">3. Die Spendenlisten werden an die Dreikönigsaktion </w:t>
      </w:r>
      <w:r w:rsidR="00306157">
        <w:rPr>
          <w:rFonts w:eastAsia="Times New Roman" w:cs="Arial"/>
          <w:sz w:val="20"/>
          <w:lang w:eastAsia="de-AT"/>
        </w:rPr>
        <w:t>und von dort die Daten</w:t>
      </w:r>
      <w:r w:rsidRPr="004D681B">
        <w:rPr>
          <w:rFonts w:eastAsia="Times New Roman" w:cs="Arial"/>
          <w:sz w:val="20"/>
          <w:lang w:eastAsia="de-AT"/>
        </w:rPr>
        <w:t xml:space="preserve"> </w:t>
      </w:r>
      <w:r w:rsidR="00306157">
        <w:rPr>
          <w:rFonts w:eastAsia="Times New Roman" w:cs="Arial"/>
          <w:sz w:val="20"/>
          <w:lang w:eastAsia="de-AT"/>
        </w:rPr>
        <w:t xml:space="preserve">weiter </w:t>
      </w:r>
      <w:r w:rsidRPr="00306157">
        <w:rPr>
          <w:rFonts w:eastAsia="Times New Roman" w:cs="Arial"/>
          <w:b/>
          <w:sz w:val="20"/>
          <w:lang w:eastAsia="de-AT"/>
        </w:rPr>
        <w:t xml:space="preserve">an das Finanzamt </w:t>
      </w:r>
      <w:r w:rsidR="00306157" w:rsidRPr="00306157">
        <w:rPr>
          <w:rFonts w:eastAsia="Times New Roman" w:cs="Arial"/>
          <w:b/>
          <w:sz w:val="20"/>
          <w:lang w:eastAsia="de-AT"/>
        </w:rPr>
        <w:t>geschickt</w:t>
      </w:r>
      <w:r w:rsidR="00306157">
        <w:rPr>
          <w:rFonts w:eastAsia="Times New Roman" w:cs="Arial"/>
          <w:sz w:val="20"/>
          <w:lang w:eastAsia="de-AT"/>
        </w:rPr>
        <w:t>. I</w:t>
      </w:r>
      <w:r w:rsidRPr="004D681B">
        <w:rPr>
          <w:rFonts w:eastAsia="Times New Roman" w:cs="Arial"/>
          <w:sz w:val="20"/>
          <w:lang w:eastAsia="de-AT"/>
        </w:rPr>
        <w:t xml:space="preserve">m Folgejahr der Spende </w:t>
      </w:r>
      <w:r w:rsidR="00306157">
        <w:rPr>
          <w:rFonts w:eastAsia="Times New Roman" w:cs="Arial"/>
          <w:sz w:val="20"/>
          <w:lang w:eastAsia="de-AT"/>
        </w:rPr>
        <w:t xml:space="preserve">wird das </w:t>
      </w:r>
      <w:r w:rsidRPr="004D681B">
        <w:rPr>
          <w:rFonts w:eastAsia="Times New Roman" w:cs="Arial"/>
          <w:sz w:val="20"/>
          <w:lang w:eastAsia="de-AT"/>
        </w:rPr>
        <w:t xml:space="preserve">automatisch bei Arbeitnehmer*innen-Veranlagung (oder Einkommenssteuererklärung) berücksichtigt. </w:t>
      </w:r>
    </w:p>
    <w:p w14:paraId="393E2315" w14:textId="77777777" w:rsidR="004D681B" w:rsidRPr="004D681B" w:rsidRDefault="004D681B" w:rsidP="004D681B">
      <w:pPr>
        <w:rPr>
          <w:rFonts w:eastAsia="Times New Roman" w:cs="Arial"/>
          <w:sz w:val="20"/>
          <w:lang w:eastAsia="de-AT"/>
        </w:rPr>
      </w:pPr>
    </w:p>
    <w:p w14:paraId="1FD4B4F9" w14:textId="0F50501F" w:rsidR="004D681B" w:rsidRDefault="004D681B" w:rsidP="004D681B">
      <w:pPr>
        <w:rPr>
          <w:rFonts w:eastAsia="Times New Roman" w:cs="Arial"/>
          <w:sz w:val="20"/>
          <w:lang w:eastAsia="de-AT"/>
        </w:rPr>
      </w:pPr>
      <w:r w:rsidRPr="004D681B">
        <w:rPr>
          <w:rFonts w:eastAsia="Times New Roman" w:cs="Arial"/>
          <w:sz w:val="20"/>
          <w:lang w:eastAsia="de-AT"/>
        </w:rPr>
        <w:t xml:space="preserve">4. Bei </w:t>
      </w:r>
      <w:r w:rsidRPr="001A0DAD">
        <w:rPr>
          <w:rFonts w:eastAsia="Times New Roman" w:cs="Arial"/>
          <w:b/>
          <w:sz w:val="20"/>
          <w:lang w:eastAsia="de-AT"/>
        </w:rPr>
        <w:t>Firmenspenden aus Betriebsvermögen</w:t>
      </w:r>
      <w:r w:rsidRPr="004D681B">
        <w:rPr>
          <w:rFonts w:eastAsia="Times New Roman" w:cs="Arial"/>
          <w:sz w:val="20"/>
          <w:lang w:eastAsia="de-AT"/>
        </w:rPr>
        <w:t xml:space="preserve"> wird von der Dreikönigsaktion eine Spendenbestätigung zugesandt</w:t>
      </w:r>
      <w:r w:rsidR="00306157">
        <w:rPr>
          <w:rFonts w:eastAsia="Times New Roman" w:cs="Arial"/>
          <w:sz w:val="20"/>
          <w:lang w:eastAsia="de-AT"/>
        </w:rPr>
        <w:t>. D</w:t>
      </w:r>
      <w:r w:rsidRPr="004D681B">
        <w:rPr>
          <w:rFonts w:eastAsia="Times New Roman" w:cs="Arial"/>
          <w:sz w:val="20"/>
          <w:lang w:eastAsia="de-AT"/>
        </w:rPr>
        <w:t xml:space="preserve">ie Spende wird </w:t>
      </w:r>
      <w:r w:rsidR="00306157">
        <w:rPr>
          <w:rFonts w:eastAsia="Times New Roman" w:cs="Arial"/>
          <w:sz w:val="20"/>
          <w:lang w:eastAsia="de-AT"/>
        </w:rPr>
        <w:t xml:space="preserve">dann </w:t>
      </w:r>
      <w:r w:rsidRPr="004D681B">
        <w:rPr>
          <w:rFonts w:eastAsia="Times New Roman" w:cs="Arial"/>
          <w:sz w:val="20"/>
          <w:lang w:eastAsia="de-AT"/>
        </w:rPr>
        <w:t>von der Firma geltend gemacht (</w:t>
      </w:r>
      <w:r w:rsidR="00AF42FC">
        <w:rPr>
          <w:rFonts w:eastAsia="Times New Roman" w:cs="Arial"/>
          <w:sz w:val="20"/>
          <w:lang w:eastAsia="de-AT"/>
        </w:rPr>
        <w:t>siehe</w:t>
      </w:r>
      <w:r w:rsidRPr="004D681B">
        <w:rPr>
          <w:rFonts w:eastAsia="Times New Roman" w:cs="Arial"/>
          <w:sz w:val="20"/>
          <w:lang w:eastAsia="de-AT"/>
        </w:rPr>
        <w:t xml:space="preserve"> das Feld zum Ankreuzen auf der Liste).</w:t>
      </w:r>
      <w:r w:rsidR="00AF42FC">
        <w:rPr>
          <w:rFonts w:eastAsia="Times New Roman" w:cs="Arial"/>
          <w:sz w:val="20"/>
          <w:lang w:eastAsia="de-AT"/>
        </w:rPr>
        <w:t xml:space="preserve"> </w:t>
      </w:r>
      <w:r w:rsidR="00306157">
        <w:rPr>
          <w:rFonts w:eastAsia="Times New Roman" w:cs="Arial"/>
          <w:sz w:val="20"/>
          <w:lang w:eastAsia="de-AT"/>
        </w:rPr>
        <w:t>Es gibt auch</w:t>
      </w:r>
      <w:r w:rsidR="00AF42FC">
        <w:rPr>
          <w:rFonts w:eastAsia="Times New Roman" w:cs="Arial"/>
          <w:sz w:val="20"/>
          <w:lang w:eastAsia="de-AT"/>
        </w:rPr>
        <w:t xml:space="preserve"> den</w:t>
      </w:r>
      <w:r w:rsidRPr="004D681B">
        <w:rPr>
          <w:rFonts w:eastAsia="Times New Roman" w:cs="Arial"/>
          <w:sz w:val="20"/>
          <w:lang w:eastAsia="de-AT"/>
        </w:rPr>
        <w:t xml:space="preserve"> Quittungsblock für Firmen</w:t>
      </w:r>
      <w:r w:rsidR="00306157">
        <w:rPr>
          <w:rFonts w:eastAsia="Times New Roman" w:cs="Arial"/>
          <w:sz w:val="20"/>
          <w:lang w:eastAsia="de-AT"/>
        </w:rPr>
        <w:t xml:space="preserve"> (</w:t>
      </w:r>
      <w:r w:rsidR="00306157" w:rsidRPr="00AF42FC">
        <w:rPr>
          <w:rFonts w:eastAsia="Times New Roman" w:cs="Arial"/>
          <w:sz w:val="20"/>
          <w:lang w:eastAsia="de-AT"/>
        </w:rPr>
        <w:t xml:space="preserve">bei Bedarf </w:t>
      </w:r>
      <w:r w:rsidR="00306157" w:rsidRPr="004D681B">
        <w:rPr>
          <w:rFonts w:eastAsia="Times New Roman" w:cs="Arial"/>
          <w:sz w:val="20"/>
          <w:lang w:eastAsia="de-AT"/>
        </w:rPr>
        <w:t>im diözesanen Jungscharbüro bestellen</w:t>
      </w:r>
      <w:r w:rsidR="00306157">
        <w:rPr>
          <w:rFonts w:eastAsia="Times New Roman" w:cs="Arial"/>
          <w:sz w:val="20"/>
          <w:lang w:eastAsia="de-AT"/>
        </w:rPr>
        <w:t>),</w:t>
      </w:r>
      <w:r w:rsidRPr="004D681B">
        <w:rPr>
          <w:rFonts w:eastAsia="Times New Roman" w:cs="Arial"/>
          <w:sz w:val="20"/>
          <w:lang w:eastAsia="de-AT"/>
        </w:rPr>
        <w:t xml:space="preserve"> damit das Unternehmen sofort einen Spendenbeleg zur Verfügung hat. </w:t>
      </w:r>
    </w:p>
    <w:p w14:paraId="3E2F6DDA" w14:textId="77777777" w:rsidR="00B9137C" w:rsidRPr="004D681B" w:rsidRDefault="00B9137C" w:rsidP="004D681B">
      <w:pPr>
        <w:rPr>
          <w:rFonts w:eastAsia="Times New Roman" w:cs="Arial"/>
          <w:sz w:val="20"/>
          <w:lang w:eastAsia="de-AT"/>
        </w:rPr>
      </w:pPr>
    </w:p>
    <w:p w14:paraId="3C962348" w14:textId="77777777" w:rsidR="004D681B" w:rsidRPr="004D681B" w:rsidRDefault="00B9137C" w:rsidP="004D681B">
      <w:pPr>
        <w:rPr>
          <w:rFonts w:eastAsia="Times New Roman" w:cs="Arial"/>
          <w:sz w:val="20"/>
          <w:lang w:eastAsia="de-AT"/>
        </w:rPr>
      </w:pPr>
      <w:r>
        <w:rPr>
          <w:rFonts w:eastAsia="Times New Roman" w:cs="Arial"/>
          <w:sz w:val="20"/>
          <w:lang w:eastAsia="de-AT"/>
        </w:rPr>
        <w:t>5.</w:t>
      </w:r>
      <w:r w:rsidR="004D681B" w:rsidRPr="004D681B">
        <w:rPr>
          <w:rFonts w:eastAsia="Times New Roman" w:cs="Arial"/>
          <w:sz w:val="20"/>
          <w:lang w:eastAsia="de-AT"/>
        </w:rPr>
        <w:t xml:space="preserve"> </w:t>
      </w:r>
      <w:r w:rsidR="00AF42FC">
        <w:rPr>
          <w:rFonts w:eastAsia="Times New Roman" w:cs="Arial"/>
          <w:sz w:val="20"/>
          <w:lang w:eastAsia="de-AT"/>
        </w:rPr>
        <w:t>Bei einer</w:t>
      </w:r>
      <w:r w:rsidR="004D681B" w:rsidRPr="004D681B">
        <w:rPr>
          <w:rFonts w:eastAsia="Times New Roman" w:cs="Arial"/>
          <w:sz w:val="20"/>
          <w:lang w:eastAsia="de-AT"/>
        </w:rPr>
        <w:t xml:space="preserve"> Spende über </w:t>
      </w:r>
      <w:r w:rsidR="004D681B" w:rsidRPr="001A0DAD">
        <w:rPr>
          <w:rFonts w:eastAsia="Times New Roman" w:cs="Arial"/>
          <w:b/>
          <w:sz w:val="20"/>
          <w:lang w:eastAsia="de-AT"/>
        </w:rPr>
        <w:t>Bankeinzahlung oder Online-Banking</w:t>
      </w:r>
      <w:r w:rsidR="004D681B" w:rsidRPr="004D681B">
        <w:rPr>
          <w:rFonts w:eastAsia="Times New Roman" w:cs="Arial"/>
          <w:sz w:val="20"/>
          <w:lang w:eastAsia="de-AT"/>
        </w:rPr>
        <w:t xml:space="preserve"> müssen die nötigen Daten inklusive Geburtsdatum korrekt eingetragen werden. Die Zahlscheine der Dreikönigsaktion weisen entsprechende Felder auf.</w:t>
      </w:r>
    </w:p>
    <w:p w14:paraId="66D447E3" w14:textId="6EB61484" w:rsidR="004D681B" w:rsidRDefault="004D681B" w:rsidP="006518F2">
      <w:pPr>
        <w:rPr>
          <w:rFonts w:asciiTheme="minorHAnsi" w:eastAsia="Times New Roman" w:hAnsiTheme="minorHAnsi" w:cs="Arial"/>
          <w:b/>
          <w:spacing w:val="0"/>
          <w:kern w:val="0"/>
          <w:sz w:val="20"/>
          <w:lang w:eastAsia="de-AT"/>
        </w:rPr>
      </w:pPr>
    </w:p>
    <w:p w14:paraId="16546FA9" w14:textId="77777777" w:rsidR="00972343" w:rsidRPr="00283AEE" w:rsidRDefault="00972343" w:rsidP="00972343">
      <w:pPr>
        <w:rPr>
          <w:rFonts w:asciiTheme="minorHAnsi" w:eastAsia="Times New Roman" w:hAnsiTheme="minorHAnsi" w:cs="Arial"/>
          <w:spacing w:val="0"/>
          <w:kern w:val="0"/>
          <w:sz w:val="20"/>
          <w:lang w:eastAsia="de-AT"/>
        </w:rPr>
      </w:pPr>
      <w:r w:rsidRPr="00BA5F7E">
        <w:rPr>
          <w:rFonts w:eastAsia="Times New Roman" w:cs="Arial"/>
          <w:b/>
          <w:sz w:val="20"/>
          <w:lang w:eastAsia="de-AT"/>
        </w:rPr>
        <w:t>Datenschutz:</w:t>
      </w:r>
      <w:r w:rsidRPr="004D681B">
        <w:rPr>
          <w:rFonts w:eastAsia="Times New Roman" w:cs="Arial"/>
          <w:sz w:val="20"/>
          <w:lang w:eastAsia="de-AT"/>
        </w:rPr>
        <w:t xml:space="preserve"> Die Daten der Spender*innen bitte vertraulich behandeln. Aus diesem Grund weisen die Spendenlisten eine </w:t>
      </w:r>
      <w:r w:rsidRPr="00283AEE">
        <w:rPr>
          <w:rFonts w:asciiTheme="minorHAnsi" w:eastAsia="Times New Roman" w:hAnsiTheme="minorHAnsi" w:cs="Arial"/>
          <w:spacing w:val="0"/>
          <w:kern w:val="0"/>
          <w:sz w:val="20"/>
          <w:lang w:eastAsia="de-AT"/>
        </w:rPr>
        <w:t xml:space="preserve">Linie auf, an der man das Blatt nach dem jeweiligen Ausfüllen umknickt (alternativ gibt es auch Einzelformulare). </w:t>
      </w:r>
    </w:p>
    <w:p w14:paraId="5A3DF7B3" w14:textId="77777777" w:rsidR="00972343" w:rsidRDefault="00972343" w:rsidP="006518F2">
      <w:pPr>
        <w:rPr>
          <w:rFonts w:asciiTheme="minorHAnsi" w:eastAsia="Times New Roman" w:hAnsiTheme="minorHAnsi" w:cs="Arial"/>
          <w:b/>
          <w:spacing w:val="0"/>
          <w:kern w:val="0"/>
          <w:sz w:val="20"/>
          <w:lang w:eastAsia="de-AT"/>
        </w:rPr>
      </w:pPr>
    </w:p>
    <w:p w14:paraId="6A935706" w14:textId="77777777" w:rsidR="006518F2" w:rsidRPr="00496234" w:rsidRDefault="006518F2" w:rsidP="006518F2">
      <w:pPr>
        <w:rPr>
          <w:rFonts w:asciiTheme="minorHAnsi" w:eastAsia="Times New Roman" w:hAnsiTheme="minorHAnsi" w:cs="Arial"/>
          <w:b/>
          <w:spacing w:val="0"/>
          <w:kern w:val="0"/>
          <w:sz w:val="28"/>
          <w:szCs w:val="28"/>
          <w:lang w:eastAsia="de-AT"/>
        </w:rPr>
      </w:pPr>
      <w:r w:rsidRPr="00496234">
        <w:rPr>
          <w:rFonts w:asciiTheme="minorHAnsi" w:eastAsia="Times New Roman" w:hAnsiTheme="minorHAnsi" w:cs="Arial"/>
          <w:b/>
          <w:spacing w:val="0"/>
          <w:kern w:val="0"/>
          <w:sz w:val="28"/>
          <w:szCs w:val="28"/>
          <w:lang w:eastAsia="de-AT"/>
        </w:rPr>
        <w:t xml:space="preserve">Weg der Spenden </w:t>
      </w:r>
    </w:p>
    <w:p w14:paraId="317E6A88" w14:textId="77777777" w:rsidR="006518F2" w:rsidRPr="000672D5" w:rsidRDefault="006518F2" w:rsidP="006518F2">
      <w:pPr>
        <w:rPr>
          <w:rFonts w:asciiTheme="minorHAnsi" w:eastAsia="Times New Roman" w:hAnsiTheme="minorHAnsi" w:cs="Arial"/>
          <w:spacing w:val="0"/>
          <w:kern w:val="0"/>
          <w:sz w:val="20"/>
          <w:lang w:eastAsia="de-AT"/>
        </w:rPr>
      </w:pPr>
    </w:p>
    <w:p w14:paraId="59C9A5B7" w14:textId="77777777" w:rsidR="006518F2" w:rsidRPr="000672D5" w:rsidRDefault="006518F2" w:rsidP="006518F2">
      <w:pPr>
        <w:rPr>
          <w:rFonts w:asciiTheme="minorHAnsi" w:eastAsia="Times New Roman" w:hAnsiTheme="minorHAnsi" w:cs="Arial"/>
          <w:spacing w:val="0"/>
          <w:kern w:val="0"/>
          <w:sz w:val="20"/>
          <w:lang w:eastAsia="de-AT"/>
        </w:rPr>
      </w:pPr>
      <w:r w:rsidRPr="000672D5">
        <w:rPr>
          <w:rFonts w:asciiTheme="minorHAnsi" w:eastAsia="Times New Roman" w:hAnsiTheme="minorHAnsi" w:cs="Arial"/>
          <w:spacing w:val="0"/>
          <w:kern w:val="0"/>
          <w:sz w:val="20"/>
          <w:lang w:eastAsia="de-AT"/>
        </w:rPr>
        <w:t xml:space="preserve">1. Nach dem Sternsingen werden alle Spendengelder an die </w:t>
      </w:r>
      <w:r w:rsidR="00883933" w:rsidRPr="000672D5">
        <w:rPr>
          <w:rFonts w:asciiTheme="minorHAnsi" w:eastAsia="Times New Roman" w:hAnsiTheme="minorHAnsi" w:cs="Arial"/>
          <w:spacing w:val="0"/>
          <w:kern w:val="0"/>
          <w:sz w:val="20"/>
          <w:lang w:eastAsia="de-AT"/>
        </w:rPr>
        <w:t>Pfarrv</w:t>
      </w:r>
      <w:r w:rsidRPr="000672D5">
        <w:rPr>
          <w:rFonts w:asciiTheme="minorHAnsi" w:eastAsia="Times New Roman" w:hAnsiTheme="minorHAnsi" w:cs="Arial"/>
          <w:spacing w:val="0"/>
          <w:kern w:val="0"/>
          <w:sz w:val="20"/>
          <w:lang w:eastAsia="de-AT"/>
        </w:rPr>
        <w:t xml:space="preserve">erantwortlichen übergeben (evtl. vorher mit den Kindern zählen). </w:t>
      </w:r>
    </w:p>
    <w:p w14:paraId="27E7542B" w14:textId="77777777" w:rsidR="006518F2" w:rsidRPr="000672D5" w:rsidRDefault="006518F2" w:rsidP="006518F2">
      <w:pPr>
        <w:rPr>
          <w:rFonts w:asciiTheme="minorHAnsi" w:eastAsia="Times New Roman" w:hAnsiTheme="minorHAnsi" w:cs="Arial"/>
          <w:spacing w:val="0"/>
          <w:kern w:val="0"/>
          <w:sz w:val="20"/>
          <w:lang w:eastAsia="de-AT"/>
        </w:rPr>
      </w:pPr>
    </w:p>
    <w:p w14:paraId="7094C4AB" w14:textId="77777777" w:rsidR="006518F2" w:rsidRPr="000672D5" w:rsidRDefault="006518F2" w:rsidP="006518F2">
      <w:pPr>
        <w:rPr>
          <w:rFonts w:asciiTheme="minorHAnsi" w:eastAsia="Times New Roman" w:hAnsiTheme="minorHAnsi" w:cs="Arial"/>
          <w:spacing w:val="0"/>
          <w:kern w:val="0"/>
          <w:sz w:val="20"/>
          <w:lang w:eastAsia="de-AT"/>
        </w:rPr>
      </w:pPr>
      <w:r w:rsidRPr="000672D5">
        <w:rPr>
          <w:rFonts w:asciiTheme="minorHAnsi" w:eastAsia="Times New Roman" w:hAnsiTheme="minorHAnsi" w:cs="Arial"/>
          <w:spacing w:val="0"/>
          <w:kern w:val="0"/>
          <w:sz w:val="20"/>
          <w:lang w:eastAsia="de-AT"/>
        </w:rPr>
        <w:t xml:space="preserve">2. Das gesamte Pfarrergebnis wird auf das Diözesankonto eingezahlt - wie von der Bischofskonferenz beschlossen: „Alle Pfarren haben die anlässlich der Sternsingeraktion gesammelten Beträge an die Diözesanstellen einzusenden.“ </w:t>
      </w:r>
    </w:p>
    <w:p w14:paraId="1649C62A" w14:textId="77777777" w:rsidR="006518F2" w:rsidRPr="000672D5" w:rsidRDefault="006518F2" w:rsidP="006518F2">
      <w:pPr>
        <w:rPr>
          <w:rFonts w:asciiTheme="minorHAnsi" w:eastAsia="Times New Roman" w:hAnsiTheme="minorHAnsi" w:cs="Arial"/>
          <w:spacing w:val="0"/>
          <w:kern w:val="0"/>
          <w:sz w:val="20"/>
          <w:lang w:eastAsia="de-AT"/>
        </w:rPr>
      </w:pPr>
    </w:p>
    <w:p w14:paraId="2743FE6B" w14:textId="77777777" w:rsidR="000672D5" w:rsidRPr="000672D5" w:rsidRDefault="006518F2" w:rsidP="006518F2">
      <w:pPr>
        <w:rPr>
          <w:rFonts w:asciiTheme="minorHAnsi" w:eastAsia="Times New Roman" w:hAnsiTheme="minorHAnsi" w:cs="Arial"/>
          <w:spacing w:val="0"/>
          <w:kern w:val="0"/>
          <w:sz w:val="20"/>
          <w:lang w:eastAsia="de-AT"/>
        </w:rPr>
      </w:pPr>
      <w:r w:rsidRPr="000672D5">
        <w:rPr>
          <w:rFonts w:asciiTheme="minorHAnsi" w:eastAsia="Times New Roman" w:hAnsiTheme="minorHAnsi" w:cs="Arial"/>
          <w:spacing w:val="0"/>
          <w:kern w:val="0"/>
          <w:sz w:val="20"/>
          <w:lang w:eastAsia="de-AT"/>
        </w:rPr>
        <w:t xml:space="preserve">3. Mit den </w:t>
      </w:r>
      <w:r w:rsidR="000672D5" w:rsidRPr="000672D5">
        <w:rPr>
          <w:rFonts w:asciiTheme="minorHAnsi" w:eastAsia="Times New Roman" w:hAnsiTheme="minorHAnsi" w:cs="Arial"/>
          <w:spacing w:val="0"/>
          <w:kern w:val="0"/>
          <w:sz w:val="20"/>
          <w:lang w:eastAsia="de-AT"/>
        </w:rPr>
        <w:t xml:space="preserve">österreichweit gesammelten </w:t>
      </w:r>
      <w:r w:rsidRPr="000672D5">
        <w:rPr>
          <w:rFonts w:asciiTheme="minorHAnsi" w:eastAsia="Times New Roman" w:hAnsiTheme="minorHAnsi" w:cs="Arial"/>
          <w:spacing w:val="0"/>
          <w:kern w:val="0"/>
          <w:sz w:val="20"/>
          <w:lang w:eastAsia="de-AT"/>
        </w:rPr>
        <w:t xml:space="preserve">Spenden werden jährlich rund 500 Hilfsprojekte in Afrika, Asien und Lateinamerika unterstützt. </w:t>
      </w:r>
      <w:r w:rsidR="000672D5" w:rsidRPr="000672D5">
        <w:rPr>
          <w:rFonts w:asciiTheme="minorHAnsi" w:eastAsia="Times New Roman" w:hAnsiTheme="minorHAnsi" w:cs="Arial"/>
          <w:spacing w:val="0"/>
          <w:kern w:val="0"/>
          <w:sz w:val="20"/>
          <w:lang w:eastAsia="de-AT"/>
        </w:rPr>
        <w:t>Die Dreikönigsaktion, das Hilfswerk der Katholischen Jungschar, sorgt für einen wirksamen Einsatz.</w:t>
      </w:r>
    </w:p>
    <w:p w14:paraId="76841B72" w14:textId="77777777" w:rsidR="000672D5" w:rsidRPr="000672D5" w:rsidRDefault="000672D5" w:rsidP="006518F2">
      <w:pPr>
        <w:rPr>
          <w:rFonts w:asciiTheme="minorHAnsi" w:eastAsia="Times New Roman" w:hAnsiTheme="minorHAnsi" w:cs="Arial"/>
          <w:spacing w:val="0"/>
          <w:kern w:val="0"/>
          <w:sz w:val="20"/>
          <w:lang w:eastAsia="de-AT"/>
        </w:rPr>
      </w:pPr>
    </w:p>
    <w:p w14:paraId="4181FC36" w14:textId="77777777" w:rsidR="00DE65F5" w:rsidRPr="00496234" w:rsidRDefault="00DE65F5" w:rsidP="00496234">
      <w:pPr>
        <w:rPr>
          <w:rFonts w:asciiTheme="minorHAnsi" w:eastAsia="Times New Roman" w:hAnsiTheme="minorHAnsi" w:cs="Arial"/>
          <w:b/>
          <w:spacing w:val="0"/>
          <w:kern w:val="0"/>
          <w:sz w:val="28"/>
          <w:szCs w:val="28"/>
          <w:lang w:eastAsia="de-AT"/>
        </w:rPr>
      </w:pPr>
      <w:bookmarkStart w:id="1" w:name="_GoBack"/>
      <w:r w:rsidRPr="00496234">
        <w:rPr>
          <w:rFonts w:asciiTheme="minorHAnsi" w:eastAsia="Times New Roman" w:hAnsiTheme="minorHAnsi" w:cs="Arial"/>
          <w:b/>
          <w:spacing w:val="0"/>
          <w:kern w:val="0"/>
          <w:sz w:val="28"/>
          <w:szCs w:val="28"/>
          <w:lang w:eastAsia="de-AT"/>
        </w:rPr>
        <w:t xml:space="preserve">Was kann ich auf </w:t>
      </w:r>
      <w:r w:rsidR="00A5081B" w:rsidRPr="00496234">
        <w:rPr>
          <w:rFonts w:asciiTheme="minorHAnsi" w:eastAsia="Times New Roman" w:hAnsiTheme="minorHAnsi" w:cs="Arial"/>
          <w:b/>
          <w:spacing w:val="0"/>
          <w:kern w:val="0"/>
          <w:sz w:val="28"/>
          <w:szCs w:val="28"/>
          <w:lang w:eastAsia="de-AT"/>
        </w:rPr>
        <w:t>Kritik</w:t>
      </w:r>
      <w:r w:rsidRPr="00496234">
        <w:rPr>
          <w:rFonts w:asciiTheme="minorHAnsi" w:eastAsia="Times New Roman" w:hAnsiTheme="minorHAnsi" w:cs="Arial"/>
          <w:b/>
          <w:spacing w:val="0"/>
          <w:kern w:val="0"/>
          <w:sz w:val="28"/>
          <w:szCs w:val="28"/>
          <w:lang w:eastAsia="de-AT"/>
        </w:rPr>
        <w:t xml:space="preserve"> antworten?</w:t>
      </w:r>
    </w:p>
    <w:bookmarkEnd w:id="1"/>
    <w:p w14:paraId="32B56B66" w14:textId="77777777" w:rsidR="0039034F" w:rsidRDefault="0039034F" w:rsidP="006518F2">
      <w:pPr>
        <w:pStyle w:val="StandardWeb"/>
        <w:spacing w:before="0" w:beforeAutospacing="0" w:after="0" w:afterAutospacing="0"/>
        <w:rPr>
          <w:rStyle w:val="Hervorhebung"/>
          <w:rFonts w:asciiTheme="minorHAnsi" w:hAnsiTheme="minorHAnsi" w:cs="Arial"/>
          <w:sz w:val="20"/>
          <w:szCs w:val="20"/>
        </w:rPr>
      </w:pPr>
    </w:p>
    <w:p w14:paraId="74E60257" w14:textId="77777777" w:rsidR="00A5081B" w:rsidRDefault="00DE65F5" w:rsidP="006518F2">
      <w:pPr>
        <w:pStyle w:val="StandardWeb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  <w:r w:rsidRPr="00A5081B">
        <w:rPr>
          <w:rStyle w:val="Hervorhebung"/>
          <w:rFonts w:asciiTheme="minorHAnsi" w:hAnsiTheme="minorHAnsi" w:cs="Arial"/>
          <w:sz w:val="20"/>
          <w:szCs w:val="20"/>
        </w:rPr>
        <w:t>Ihr solltet lieber arme Leute in Österreich unterstützen!</w:t>
      </w:r>
      <w:r w:rsidRPr="00A5081B">
        <w:rPr>
          <w:rFonts w:asciiTheme="minorHAnsi" w:hAnsiTheme="minorHAnsi" w:cs="Arial"/>
          <w:sz w:val="20"/>
          <w:szCs w:val="20"/>
        </w:rPr>
        <w:br/>
        <w:t xml:space="preserve">Es gibt in Österreich einen Sozialstaat und Organisationen wie die Caritas. </w:t>
      </w:r>
      <w:r w:rsidR="00A5081B">
        <w:rPr>
          <w:rFonts w:asciiTheme="minorHAnsi" w:hAnsiTheme="minorHAnsi" w:cs="Arial"/>
          <w:sz w:val="20"/>
          <w:szCs w:val="20"/>
        </w:rPr>
        <w:t>Unsere Spenden helfen in den</w:t>
      </w:r>
      <w:r w:rsidRPr="00A5081B">
        <w:rPr>
          <w:rFonts w:asciiTheme="minorHAnsi" w:hAnsiTheme="minorHAnsi" w:cs="Arial"/>
          <w:sz w:val="20"/>
          <w:szCs w:val="20"/>
        </w:rPr>
        <w:t xml:space="preserve"> Entwicklungsländer</w:t>
      </w:r>
      <w:r w:rsidR="005C6F96">
        <w:rPr>
          <w:rFonts w:asciiTheme="minorHAnsi" w:hAnsiTheme="minorHAnsi" w:cs="Arial"/>
          <w:sz w:val="20"/>
          <w:szCs w:val="20"/>
        </w:rPr>
        <w:t>n</w:t>
      </w:r>
      <w:r w:rsidR="00A5081B">
        <w:rPr>
          <w:rFonts w:asciiTheme="minorHAnsi" w:hAnsiTheme="minorHAnsi" w:cs="Arial"/>
          <w:sz w:val="20"/>
          <w:szCs w:val="20"/>
        </w:rPr>
        <w:t>. Dort leben Menschen in extremer Armut und ohne staatliche Unterstützung.</w:t>
      </w:r>
    </w:p>
    <w:p w14:paraId="36F4BF17" w14:textId="77777777" w:rsidR="0039034F" w:rsidRDefault="0039034F" w:rsidP="006518F2">
      <w:pPr>
        <w:pStyle w:val="StandardWeb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</w:p>
    <w:p w14:paraId="66539604" w14:textId="77777777" w:rsidR="00DE65F5" w:rsidRDefault="00DE65F5" w:rsidP="006518F2">
      <w:pPr>
        <w:pStyle w:val="StandardWeb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  <w:r w:rsidRPr="00A5081B">
        <w:rPr>
          <w:rStyle w:val="Hervorhebung"/>
          <w:rFonts w:asciiTheme="minorHAnsi" w:hAnsiTheme="minorHAnsi" w:cs="Arial"/>
          <w:sz w:val="20"/>
          <w:szCs w:val="20"/>
        </w:rPr>
        <w:t>Das meiste Geld geht ja sowieso in die Verwaltung!</w:t>
      </w:r>
      <w:r w:rsidRPr="00A5081B">
        <w:rPr>
          <w:rStyle w:val="Hervorhebung"/>
        </w:rPr>
        <w:br/>
      </w:r>
      <w:r w:rsidRPr="00A5081B">
        <w:rPr>
          <w:rFonts w:asciiTheme="minorHAnsi" w:hAnsiTheme="minorHAnsi" w:cs="Arial"/>
          <w:sz w:val="20"/>
          <w:szCs w:val="20"/>
        </w:rPr>
        <w:t>Die Dreikönigsaktion gibt sehr wenig für die Verwaltung aus</w:t>
      </w:r>
      <w:r w:rsidR="00A5081B">
        <w:rPr>
          <w:rFonts w:asciiTheme="minorHAnsi" w:hAnsiTheme="minorHAnsi" w:cs="Arial"/>
          <w:sz w:val="20"/>
          <w:szCs w:val="20"/>
        </w:rPr>
        <w:t xml:space="preserve">. Auch </w:t>
      </w:r>
      <w:r w:rsidRPr="00A5081B">
        <w:rPr>
          <w:rFonts w:asciiTheme="minorHAnsi" w:hAnsiTheme="minorHAnsi" w:cs="Arial"/>
          <w:sz w:val="20"/>
          <w:szCs w:val="20"/>
        </w:rPr>
        <w:t xml:space="preserve">deswegen, weil wir alle ehrenamtlich unterwegs sind. </w:t>
      </w:r>
      <w:r w:rsidR="00B9137C">
        <w:rPr>
          <w:rFonts w:asciiTheme="minorHAnsi" w:hAnsiTheme="minorHAnsi" w:cs="Arial"/>
          <w:sz w:val="20"/>
          <w:szCs w:val="20"/>
        </w:rPr>
        <w:t>So wie</w:t>
      </w:r>
      <w:r w:rsidRPr="00A5081B">
        <w:rPr>
          <w:rFonts w:asciiTheme="minorHAnsi" w:hAnsiTheme="minorHAnsi" w:cs="Arial"/>
          <w:sz w:val="20"/>
          <w:szCs w:val="20"/>
        </w:rPr>
        <w:t xml:space="preserve"> 85.000 Kinder und 30.000 Erwachsene </w:t>
      </w:r>
      <w:r w:rsidR="00B9137C">
        <w:rPr>
          <w:rFonts w:asciiTheme="minorHAnsi" w:hAnsiTheme="minorHAnsi" w:cs="Arial"/>
          <w:sz w:val="20"/>
          <w:szCs w:val="20"/>
        </w:rPr>
        <w:t>i</w:t>
      </w:r>
      <w:r w:rsidR="00B9137C" w:rsidRPr="00B9137C">
        <w:rPr>
          <w:rFonts w:asciiTheme="minorHAnsi" w:hAnsiTheme="minorHAnsi" w:cs="Arial"/>
          <w:sz w:val="20"/>
          <w:szCs w:val="20"/>
        </w:rPr>
        <w:t>n ganz Österreich</w:t>
      </w:r>
      <w:r w:rsidR="00B9137C">
        <w:rPr>
          <w:rFonts w:asciiTheme="minorHAnsi" w:hAnsiTheme="minorHAnsi" w:cs="Arial"/>
          <w:sz w:val="20"/>
          <w:szCs w:val="20"/>
        </w:rPr>
        <w:t>.</w:t>
      </w:r>
    </w:p>
    <w:p w14:paraId="2FAF0E4A" w14:textId="77777777" w:rsidR="0039034F" w:rsidRPr="00A5081B" w:rsidRDefault="0039034F" w:rsidP="006518F2">
      <w:pPr>
        <w:pStyle w:val="StandardWeb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</w:p>
    <w:p w14:paraId="69C409DE" w14:textId="77777777" w:rsidR="00A5081B" w:rsidRDefault="00DE65F5" w:rsidP="006518F2">
      <w:pPr>
        <w:pStyle w:val="Standard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A5081B">
        <w:rPr>
          <w:rStyle w:val="Hervorhebung"/>
          <w:rFonts w:asciiTheme="minorHAnsi" w:hAnsiTheme="minorHAnsi" w:cs="Arial"/>
          <w:sz w:val="20"/>
          <w:szCs w:val="20"/>
        </w:rPr>
        <w:t xml:space="preserve">Die Spenden versickern </w:t>
      </w:r>
      <w:r w:rsidR="00A5081B">
        <w:rPr>
          <w:rStyle w:val="Hervorhebung"/>
          <w:rFonts w:asciiTheme="minorHAnsi" w:hAnsiTheme="minorHAnsi" w:cs="Arial"/>
          <w:sz w:val="20"/>
          <w:szCs w:val="20"/>
        </w:rPr>
        <w:t>doch</w:t>
      </w:r>
      <w:r w:rsidRPr="00A5081B">
        <w:rPr>
          <w:rStyle w:val="Hervorhebung"/>
          <w:rFonts w:asciiTheme="minorHAnsi" w:hAnsiTheme="minorHAnsi" w:cs="Arial"/>
          <w:sz w:val="20"/>
          <w:szCs w:val="20"/>
        </w:rPr>
        <w:t xml:space="preserve"> irgendwo!</w:t>
      </w:r>
      <w:r w:rsidRPr="00A5081B">
        <w:rPr>
          <w:rFonts w:asciiTheme="minorHAnsi" w:hAnsiTheme="minorHAnsi" w:cs="Arial"/>
          <w:sz w:val="20"/>
          <w:szCs w:val="20"/>
        </w:rPr>
        <w:br/>
      </w:r>
      <w:r w:rsidR="00A5081B" w:rsidRPr="00A5081B">
        <w:rPr>
          <w:rFonts w:asciiTheme="minorHAnsi" w:hAnsiTheme="minorHAnsi"/>
          <w:sz w:val="20"/>
          <w:szCs w:val="20"/>
        </w:rPr>
        <w:t xml:space="preserve">Die Dreikönigsaktion arbeitet mit zuverlässigen Projektpartner*innen zusammen. Die Spenden kommen also </w:t>
      </w:r>
      <w:r w:rsidR="00B9137C">
        <w:rPr>
          <w:rFonts w:asciiTheme="minorHAnsi" w:hAnsiTheme="minorHAnsi"/>
          <w:sz w:val="20"/>
          <w:szCs w:val="20"/>
        </w:rPr>
        <w:t>sicher</w:t>
      </w:r>
      <w:r w:rsidR="00A5081B" w:rsidRPr="00A5081B">
        <w:rPr>
          <w:rFonts w:asciiTheme="minorHAnsi" w:hAnsiTheme="minorHAnsi"/>
          <w:sz w:val="20"/>
          <w:szCs w:val="20"/>
        </w:rPr>
        <w:t xml:space="preserve"> bei den Betroffenen an. </w:t>
      </w:r>
      <w:r w:rsidR="00B9137C">
        <w:rPr>
          <w:rFonts w:asciiTheme="minorHAnsi" w:hAnsiTheme="minorHAnsi"/>
          <w:sz w:val="20"/>
          <w:szCs w:val="20"/>
        </w:rPr>
        <w:t xml:space="preserve">Das garantiert auch </w:t>
      </w:r>
      <w:r w:rsidR="00A5081B" w:rsidRPr="00A5081B">
        <w:rPr>
          <w:rFonts w:asciiTheme="minorHAnsi" w:hAnsiTheme="minorHAnsi"/>
          <w:sz w:val="20"/>
          <w:szCs w:val="20"/>
        </w:rPr>
        <w:t xml:space="preserve">das Spendengütesiegel und die </w:t>
      </w:r>
      <w:r w:rsidR="00A5081B">
        <w:rPr>
          <w:rFonts w:asciiTheme="minorHAnsi" w:hAnsiTheme="minorHAnsi"/>
          <w:sz w:val="20"/>
          <w:szCs w:val="20"/>
        </w:rPr>
        <w:t>unabhängige</w:t>
      </w:r>
      <w:r w:rsidR="00A5081B" w:rsidRPr="00A5081B">
        <w:rPr>
          <w:rFonts w:asciiTheme="minorHAnsi" w:hAnsiTheme="minorHAnsi"/>
          <w:sz w:val="20"/>
          <w:szCs w:val="20"/>
        </w:rPr>
        <w:t xml:space="preserve"> Wirtschaftsprüf</w:t>
      </w:r>
      <w:r w:rsidR="00A5081B">
        <w:rPr>
          <w:rFonts w:asciiTheme="minorHAnsi" w:hAnsiTheme="minorHAnsi"/>
          <w:sz w:val="20"/>
          <w:szCs w:val="20"/>
        </w:rPr>
        <w:t>ung</w:t>
      </w:r>
      <w:r w:rsidR="00A5081B" w:rsidRPr="00A5081B">
        <w:rPr>
          <w:rFonts w:asciiTheme="minorHAnsi" w:hAnsiTheme="minorHAnsi"/>
          <w:sz w:val="20"/>
          <w:szCs w:val="20"/>
        </w:rPr>
        <w:t>.</w:t>
      </w:r>
    </w:p>
    <w:p w14:paraId="20BB7373" w14:textId="77777777" w:rsidR="0039034F" w:rsidRPr="00A5081B" w:rsidRDefault="0039034F" w:rsidP="006518F2">
      <w:pPr>
        <w:pStyle w:val="Standard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14:paraId="5248C889" w14:textId="77777777" w:rsidR="00DE65F5" w:rsidRDefault="00DE65F5" w:rsidP="006518F2">
      <w:pPr>
        <w:pStyle w:val="StandardWeb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  <w:r w:rsidRPr="00A5081B">
        <w:rPr>
          <w:rStyle w:val="Hervorhebung"/>
          <w:rFonts w:asciiTheme="minorHAnsi" w:hAnsiTheme="minorHAnsi" w:cs="Arial"/>
          <w:sz w:val="20"/>
          <w:szCs w:val="20"/>
        </w:rPr>
        <w:t>Die Spenden sind doch nur ein Tropfen auf dem heißen Stein!</w:t>
      </w:r>
      <w:r w:rsidRPr="00A5081B">
        <w:rPr>
          <w:rFonts w:asciiTheme="minorHAnsi" w:hAnsiTheme="minorHAnsi" w:cs="Arial"/>
          <w:sz w:val="20"/>
          <w:szCs w:val="20"/>
        </w:rPr>
        <w:br/>
        <w:t xml:space="preserve">Bei jedem der rund 500 </w:t>
      </w:r>
      <w:r w:rsidR="00A5081B">
        <w:rPr>
          <w:rFonts w:asciiTheme="minorHAnsi" w:hAnsiTheme="minorHAnsi" w:cs="Arial"/>
          <w:sz w:val="20"/>
          <w:szCs w:val="20"/>
        </w:rPr>
        <w:t>Hilfs</w:t>
      </w:r>
      <w:r w:rsidRPr="00A5081B">
        <w:rPr>
          <w:rFonts w:asciiTheme="minorHAnsi" w:hAnsiTheme="minorHAnsi" w:cs="Arial"/>
          <w:sz w:val="20"/>
          <w:szCs w:val="20"/>
        </w:rPr>
        <w:t xml:space="preserve">projekte </w:t>
      </w:r>
      <w:r w:rsidR="00A5081B">
        <w:rPr>
          <w:rFonts w:asciiTheme="minorHAnsi" w:hAnsiTheme="minorHAnsi" w:cs="Arial"/>
          <w:sz w:val="20"/>
          <w:szCs w:val="20"/>
        </w:rPr>
        <w:t>wird deutlich</w:t>
      </w:r>
      <w:r w:rsidRPr="00A5081B">
        <w:rPr>
          <w:rFonts w:asciiTheme="minorHAnsi" w:hAnsiTheme="minorHAnsi" w:cs="Arial"/>
          <w:sz w:val="20"/>
          <w:szCs w:val="20"/>
        </w:rPr>
        <w:t>, wie sich das Leben der betroffenen</w:t>
      </w:r>
      <w:r w:rsidR="00826866">
        <w:rPr>
          <w:rFonts w:asciiTheme="minorHAnsi" w:hAnsiTheme="minorHAnsi" w:cs="Arial"/>
          <w:sz w:val="20"/>
          <w:szCs w:val="20"/>
        </w:rPr>
        <w:t xml:space="preserve"> </w:t>
      </w:r>
      <w:r w:rsidRPr="00A5081B">
        <w:rPr>
          <w:rFonts w:asciiTheme="minorHAnsi" w:hAnsiTheme="minorHAnsi" w:cs="Arial"/>
          <w:sz w:val="20"/>
          <w:szCs w:val="20"/>
        </w:rPr>
        <w:t>Menschen positiv verändert</w:t>
      </w:r>
      <w:r w:rsidR="005C6F96">
        <w:rPr>
          <w:rFonts w:asciiTheme="minorHAnsi" w:hAnsiTheme="minorHAnsi" w:cs="Arial"/>
          <w:sz w:val="20"/>
          <w:szCs w:val="20"/>
        </w:rPr>
        <w:t xml:space="preserve">. </w:t>
      </w:r>
      <w:r w:rsidR="00B9137C">
        <w:rPr>
          <w:rFonts w:asciiTheme="minorHAnsi" w:hAnsiTheme="minorHAnsi" w:cs="Arial"/>
          <w:sz w:val="20"/>
          <w:szCs w:val="20"/>
        </w:rPr>
        <w:t>Mit der</w:t>
      </w:r>
      <w:r w:rsidR="00933A62">
        <w:rPr>
          <w:rFonts w:asciiTheme="minorHAnsi" w:hAnsiTheme="minorHAnsi" w:cs="Arial"/>
          <w:sz w:val="20"/>
          <w:szCs w:val="20"/>
        </w:rPr>
        <w:t xml:space="preserve"> </w:t>
      </w:r>
      <w:r w:rsidR="005C6F96">
        <w:rPr>
          <w:rFonts w:asciiTheme="minorHAnsi" w:hAnsiTheme="minorHAnsi" w:cs="Arial"/>
          <w:sz w:val="20"/>
          <w:szCs w:val="20"/>
        </w:rPr>
        <w:t xml:space="preserve">Betreuung </w:t>
      </w:r>
      <w:r w:rsidR="00B9137C">
        <w:rPr>
          <w:rFonts w:asciiTheme="minorHAnsi" w:hAnsiTheme="minorHAnsi" w:cs="Arial"/>
          <w:sz w:val="20"/>
          <w:szCs w:val="20"/>
        </w:rPr>
        <w:t>von</w:t>
      </w:r>
      <w:r w:rsidR="005C6F96">
        <w:rPr>
          <w:rFonts w:asciiTheme="minorHAnsi" w:hAnsiTheme="minorHAnsi" w:cs="Arial"/>
          <w:sz w:val="20"/>
          <w:szCs w:val="20"/>
        </w:rPr>
        <w:t xml:space="preserve"> </w:t>
      </w:r>
      <w:r w:rsidRPr="00A5081B">
        <w:rPr>
          <w:rFonts w:asciiTheme="minorHAnsi" w:hAnsiTheme="minorHAnsi" w:cs="Arial"/>
          <w:sz w:val="20"/>
          <w:szCs w:val="20"/>
        </w:rPr>
        <w:t>Straßenkinder</w:t>
      </w:r>
      <w:r w:rsidR="00B9137C">
        <w:rPr>
          <w:rFonts w:asciiTheme="minorHAnsi" w:hAnsiTheme="minorHAnsi" w:cs="Arial"/>
          <w:sz w:val="20"/>
          <w:szCs w:val="20"/>
        </w:rPr>
        <w:t>n</w:t>
      </w:r>
      <w:r w:rsidR="005C6F96">
        <w:rPr>
          <w:rFonts w:asciiTheme="minorHAnsi" w:hAnsiTheme="minorHAnsi" w:cs="Arial"/>
          <w:sz w:val="20"/>
          <w:szCs w:val="20"/>
        </w:rPr>
        <w:t xml:space="preserve">, Ausbildung für Jugendliche oder Nahrungssicherheit für </w:t>
      </w:r>
      <w:r w:rsidRPr="00A5081B">
        <w:rPr>
          <w:rFonts w:asciiTheme="minorHAnsi" w:hAnsiTheme="minorHAnsi" w:cs="Arial"/>
          <w:sz w:val="20"/>
          <w:szCs w:val="20"/>
        </w:rPr>
        <w:t xml:space="preserve">verarmte </w:t>
      </w:r>
      <w:r w:rsidR="005C6F96">
        <w:rPr>
          <w:rFonts w:asciiTheme="minorHAnsi" w:hAnsiTheme="minorHAnsi" w:cs="Arial"/>
          <w:sz w:val="20"/>
          <w:szCs w:val="20"/>
        </w:rPr>
        <w:t>Landbevölkerung</w:t>
      </w:r>
      <w:r w:rsidRPr="00A5081B">
        <w:rPr>
          <w:rFonts w:asciiTheme="minorHAnsi" w:hAnsiTheme="minorHAnsi" w:cs="Arial"/>
          <w:sz w:val="20"/>
          <w:szCs w:val="20"/>
        </w:rPr>
        <w:t>.</w:t>
      </w:r>
    </w:p>
    <w:p w14:paraId="4D420DBB" w14:textId="77777777" w:rsidR="0039034F" w:rsidRPr="00A5081B" w:rsidRDefault="0039034F" w:rsidP="006518F2">
      <w:pPr>
        <w:pStyle w:val="StandardWeb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</w:p>
    <w:p w14:paraId="7A15903A" w14:textId="77777777" w:rsidR="005C6F96" w:rsidRDefault="00DE65F5" w:rsidP="006518F2">
      <w:pPr>
        <w:pStyle w:val="StandardWeb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  <w:r w:rsidRPr="005C6F96">
        <w:rPr>
          <w:rStyle w:val="Hervorhebung"/>
          <w:rFonts w:asciiTheme="minorHAnsi" w:hAnsiTheme="minorHAnsi" w:cs="Arial"/>
          <w:sz w:val="20"/>
          <w:szCs w:val="20"/>
        </w:rPr>
        <w:t>Das Geld bekommt doch nur die katholische Kirche.</w:t>
      </w:r>
      <w:r w:rsidRPr="005C6F96">
        <w:rPr>
          <w:rFonts w:asciiTheme="minorHAnsi" w:hAnsiTheme="minorHAnsi" w:cs="Arial"/>
          <w:sz w:val="20"/>
          <w:szCs w:val="20"/>
        </w:rPr>
        <w:br/>
      </w:r>
      <w:r w:rsidRPr="00A5081B">
        <w:rPr>
          <w:rFonts w:asciiTheme="minorHAnsi" w:hAnsiTheme="minorHAnsi" w:cs="Arial"/>
          <w:sz w:val="20"/>
          <w:szCs w:val="20"/>
        </w:rPr>
        <w:t xml:space="preserve">Die Spenden werden für die Ärmsten in den </w:t>
      </w:r>
      <w:r w:rsidR="005C6F96">
        <w:rPr>
          <w:rFonts w:asciiTheme="minorHAnsi" w:hAnsiTheme="minorHAnsi" w:cs="Arial"/>
          <w:sz w:val="20"/>
          <w:szCs w:val="20"/>
        </w:rPr>
        <w:t xml:space="preserve">Armutsregionen der Welt </w:t>
      </w:r>
      <w:r w:rsidRPr="00A5081B">
        <w:rPr>
          <w:rFonts w:asciiTheme="minorHAnsi" w:hAnsiTheme="minorHAnsi" w:cs="Arial"/>
          <w:sz w:val="20"/>
          <w:szCs w:val="20"/>
        </w:rPr>
        <w:t>eingesetzt</w:t>
      </w:r>
      <w:r w:rsidR="005C6F96">
        <w:rPr>
          <w:rFonts w:asciiTheme="minorHAnsi" w:hAnsiTheme="minorHAnsi" w:cs="Arial"/>
          <w:sz w:val="20"/>
          <w:szCs w:val="20"/>
        </w:rPr>
        <w:t>. Bei der Vergabe der Spendengelder spielt das religiöse Bekenntnis keine Rolle.</w:t>
      </w:r>
    </w:p>
    <w:p w14:paraId="284B0459" w14:textId="77777777" w:rsidR="0039034F" w:rsidRDefault="0039034F" w:rsidP="006518F2">
      <w:pPr>
        <w:pStyle w:val="StandardWeb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</w:p>
    <w:p w14:paraId="60F286CC" w14:textId="77777777" w:rsidR="00782BA0" w:rsidRPr="005C6F96" w:rsidRDefault="005C6F96" w:rsidP="006518F2">
      <w:pPr>
        <w:rPr>
          <w:rFonts w:asciiTheme="minorHAnsi" w:hAnsiTheme="minorHAnsi"/>
          <w:i/>
          <w:sz w:val="20"/>
        </w:rPr>
      </w:pPr>
      <w:bookmarkStart w:id="2" w:name="_Hlk133242685"/>
      <w:r w:rsidRPr="005C6F96">
        <w:rPr>
          <w:rFonts w:asciiTheme="minorHAnsi" w:hAnsiTheme="minorHAnsi"/>
          <w:i/>
          <w:sz w:val="20"/>
        </w:rPr>
        <w:t xml:space="preserve">Wieso ist </w:t>
      </w:r>
      <w:r w:rsidR="0039034F">
        <w:rPr>
          <w:rFonts w:asciiTheme="minorHAnsi" w:hAnsiTheme="minorHAnsi"/>
          <w:i/>
          <w:sz w:val="20"/>
        </w:rPr>
        <w:t>keiner der</w:t>
      </w:r>
      <w:r w:rsidRPr="005C6F96">
        <w:rPr>
          <w:rFonts w:asciiTheme="minorHAnsi" w:hAnsiTheme="minorHAnsi"/>
          <w:i/>
          <w:sz w:val="20"/>
        </w:rPr>
        <w:t xml:space="preserve"> König</w:t>
      </w:r>
      <w:r w:rsidR="0039034F">
        <w:rPr>
          <w:rFonts w:asciiTheme="minorHAnsi" w:hAnsiTheme="minorHAnsi"/>
          <w:i/>
          <w:sz w:val="20"/>
        </w:rPr>
        <w:t xml:space="preserve">e </w:t>
      </w:r>
      <w:r>
        <w:rPr>
          <w:rFonts w:asciiTheme="minorHAnsi" w:hAnsiTheme="minorHAnsi"/>
          <w:i/>
          <w:sz w:val="20"/>
        </w:rPr>
        <w:t xml:space="preserve">schwarz </w:t>
      </w:r>
      <w:r w:rsidRPr="005C6F96">
        <w:rPr>
          <w:rFonts w:asciiTheme="minorHAnsi" w:hAnsiTheme="minorHAnsi"/>
          <w:i/>
          <w:sz w:val="20"/>
        </w:rPr>
        <w:t>geschminkt?</w:t>
      </w:r>
    </w:p>
    <w:p w14:paraId="532A305A" w14:textId="61AEE7B3" w:rsidR="005C6F96" w:rsidRPr="00A5081B" w:rsidRDefault="005C6F96" w:rsidP="006518F2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Die Heiligen Drei Könige bringen die Segenswünsche für das neue Jahr und setzen sich für eine gerechte Welt ein. </w:t>
      </w:r>
      <w:r w:rsidR="0039034F">
        <w:rPr>
          <w:rFonts w:asciiTheme="minorHAnsi" w:hAnsiTheme="minorHAnsi"/>
          <w:sz w:val="20"/>
        </w:rPr>
        <w:t>Diese Anliegen sind</w:t>
      </w:r>
      <w:r>
        <w:rPr>
          <w:rFonts w:asciiTheme="minorHAnsi" w:hAnsiTheme="minorHAnsi"/>
          <w:sz w:val="20"/>
        </w:rPr>
        <w:t xml:space="preserve"> wichtig</w:t>
      </w:r>
      <w:r w:rsidR="00AC493D">
        <w:rPr>
          <w:rFonts w:asciiTheme="minorHAnsi" w:hAnsiTheme="minorHAnsi"/>
          <w:sz w:val="20"/>
        </w:rPr>
        <w:t xml:space="preserve"> und</w:t>
      </w:r>
      <w:r>
        <w:rPr>
          <w:rFonts w:asciiTheme="minorHAnsi" w:hAnsiTheme="minorHAnsi"/>
          <w:sz w:val="20"/>
        </w:rPr>
        <w:t xml:space="preserve"> nicht</w:t>
      </w:r>
      <w:r w:rsidR="00AC493D">
        <w:rPr>
          <w:rFonts w:asciiTheme="minorHAnsi" w:hAnsiTheme="minorHAnsi"/>
          <w:sz w:val="20"/>
        </w:rPr>
        <w:t>,</w:t>
      </w:r>
      <w:r>
        <w:rPr>
          <w:rFonts w:asciiTheme="minorHAnsi" w:hAnsiTheme="minorHAnsi"/>
          <w:sz w:val="20"/>
        </w:rPr>
        <w:t xml:space="preserve"> ob jemand geschminkt ist oder nicht</w:t>
      </w:r>
      <w:r w:rsidR="00933A62" w:rsidRPr="00052A4F">
        <w:rPr>
          <w:rFonts w:asciiTheme="minorHAnsi" w:hAnsiTheme="minorHAnsi"/>
          <w:sz w:val="20"/>
        </w:rPr>
        <w:t>.</w:t>
      </w:r>
    </w:p>
    <w:bookmarkEnd w:id="2"/>
    <w:p w14:paraId="148DCA49" w14:textId="08C108A2" w:rsidR="00782BA0" w:rsidRDefault="00782BA0" w:rsidP="006518F2">
      <w:pPr>
        <w:rPr>
          <w:rFonts w:asciiTheme="minorHAnsi" w:hAnsiTheme="minorHAnsi"/>
          <w:sz w:val="20"/>
        </w:rPr>
      </w:pPr>
    </w:p>
    <w:p w14:paraId="559B8370" w14:textId="6AF7BBA4" w:rsidR="001C69BD" w:rsidRPr="001A0DAD" w:rsidRDefault="001C69BD" w:rsidP="001C69BD">
      <w:pPr>
        <w:rPr>
          <w:rFonts w:asciiTheme="minorHAnsi" w:hAnsiTheme="minorHAnsi"/>
          <w:sz w:val="20"/>
        </w:rPr>
      </w:pPr>
      <w:r w:rsidRPr="007518D1">
        <w:rPr>
          <w:rFonts w:asciiTheme="minorHAnsi" w:hAnsiTheme="minorHAnsi"/>
          <w:b/>
          <w:sz w:val="20"/>
        </w:rPr>
        <w:t>Anmerkung:</w:t>
      </w:r>
      <w:r>
        <w:rPr>
          <w:rFonts w:asciiTheme="minorHAnsi" w:hAnsiTheme="minorHAnsi"/>
          <w:sz w:val="20"/>
        </w:rPr>
        <w:t xml:space="preserve"> </w:t>
      </w:r>
      <w:r w:rsidRPr="001C69BD">
        <w:rPr>
          <w:rFonts w:asciiTheme="minorHAnsi" w:hAnsiTheme="minorHAnsi"/>
          <w:sz w:val="20"/>
        </w:rPr>
        <w:t xml:space="preserve">Die Katholische Jungschar empfiehlt nach intensiver Befassung einen Verzicht auf das Schminken von Hautfarben. </w:t>
      </w:r>
      <w:r w:rsidR="00C31063" w:rsidRPr="00C31063">
        <w:rPr>
          <w:rFonts w:asciiTheme="minorHAnsi" w:hAnsiTheme="minorHAnsi"/>
          <w:sz w:val="20"/>
        </w:rPr>
        <w:t>Wir sind davon überzeugt, dass der Sinn unseres Sternsingens - die Friedensbotschaft und den Segen für das neue Jahr zu bringen - von einem Verzicht auf das Schminken in keiner Weise berührt wird.</w:t>
      </w:r>
      <w:r w:rsidR="009B5E35">
        <w:rPr>
          <w:rFonts w:asciiTheme="minorHAnsi" w:hAnsiTheme="minorHAnsi"/>
          <w:sz w:val="20"/>
        </w:rPr>
        <w:t xml:space="preserve"> </w:t>
      </w:r>
      <w:r w:rsidRPr="001C69BD">
        <w:rPr>
          <w:rFonts w:asciiTheme="minorHAnsi" w:hAnsiTheme="minorHAnsi"/>
          <w:sz w:val="20"/>
        </w:rPr>
        <w:t xml:space="preserve">Infos dazu auf </w:t>
      </w:r>
      <w:hyperlink r:id="rId12" w:history="1">
        <w:r w:rsidR="00C31063" w:rsidRPr="001A0DAD">
          <w:rPr>
            <w:rStyle w:val="Hyperlink"/>
            <w:rFonts w:asciiTheme="minorHAnsi" w:hAnsiTheme="minorHAnsi"/>
            <w:color w:val="auto"/>
            <w:sz w:val="20"/>
            <w:u w:val="none"/>
          </w:rPr>
          <w:t>www.sternsingen.at/schminken</w:t>
        </w:r>
      </w:hyperlink>
      <w:r w:rsidRPr="001A0DAD">
        <w:rPr>
          <w:rFonts w:asciiTheme="minorHAnsi" w:hAnsiTheme="minorHAnsi"/>
          <w:sz w:val="20"/>
        </w:rPr>
        <w:t>.</w:t>
      </w:r>
    </w:p>
    <w:p w14:paraId="4F365428" w14:textId="174D5055" w:rsidR="001A0DAD" w:rsidRDefault="001A0DAD" w:rsidP="001C69BD">
      <w:pPr>
        <w:rPr>
          <w:rFonts w:asciiTheme="minorHAnsi" w:hAnsiTheme="minorHAnsi"/>
          <w:color w:val="00B050"/>
          <w:sz w:val="20"/>
        </w:rPr>
      </w:pPr>
      <w:r>
        <w:rPr>
          <w:noProof/>
        </w:rPr>
        <w:lastRenderedPageBreak/>
        <w:drawing>
          <wp:inline distT="0" distB="0" distL="0" distR="0" wp14:anchorId="641FA115" wp14:editId="28BB4E8F">
            <wp:extent cx="1034860" cy="103486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908" cy="1045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F8441" w14:textId="4A516E01" w:rsidR="00496234" w:rsidRDefault="00496234" w:rsidP="001C69BD">
      <w:pPr>
        <w:rPr>
          <w:rFonts w:asciiTheme="minorHAnsi" w:hAnsiTheme="minorHAnsi"/>
          <w:color w:val="00B050"/>
          <w:sz w:val="20"/>
        </w:rPr>
      </w:pPr>
    </w:p>
    <w:p w14:paraId="69431FEB" w14:textId="77777777" w:rsidR="00496234" w:rsidRPr="000D0E41" w:rsidRDefault="00496234" w:rsidP="00496234">
      <w:pPr>
        <w:rPr>
          <w:rFonts w:asciiTheme="minorHAnsi" w:hAnsiTheme="minorHAnsi"/>
          <w:sz w:val="20"/>
        </w:rPr>
      </w:pPr>
      <w:r w:rsidRPr="000D0E41">
        <w:rPr>
          <w:rFonts w:asciiTheme="minorHAnsi" w:hAnsiTheme="minorHAnsi"/>
          <w:sz w:val="20"/>
        </w:rPr>
        <w:t>Impressum: Katholische Jungschar Österreichs, 1160 Wien, Wilhelminenstraße 91/2 F</w:t>
      </w:r>
    </w:p>
    <w:p w14:paraId="4F2C752E" w14:textId="77777777" w:rsidR="00496234" w:rsidRDefault="00496234" w:rsidP="00496234">
      <w:pPr>
        <w:rPr>
          <w:rFonts w:asciiTheme="minorHAnsi" w:hAnsiTheme="minorHAnsi"/>
          <w:sz w:val="20"/>
        </w:rPr>
      </w:pPr>
      <w:r w:rsidRPr="000D0E41">
        <w:rPr>
          <w:rFonts w:asciiTheme="minorHAnsi" w:hAnsiTheme="minorHAnsi"/>
          <w:sz w:val="20"/>
        </w:rPr>
        <w:t>Redaktion: Georg Bauer</w:t>
      </w:r>
    </w:p>
    <w:p w14:paraId="30F605A4" w14:textId="77777777" w:rsidR="00496234" w:rsidRPr="007518D1" w:rsidRDefault="00496234" w:rsidP="001C69BD">
      <w:pPr>
        <w:rPr>
          <w:rFonts w:asciiTheme="minorHAnsi" w:hAnsiTheme="minorHAnsi"/>
          <w:color w:val="00B050"/>
          <w:sz w:val="20"/>
        </w:rPr>
      </w:pPr>
    </w:p>
    <w:sectPr w:rsidR="00496234" w:rsidRPr="007518D1" w:rsidSect="00E777B8">
      <w:pgSz w:w="11906" w:h="16838"/>
      <w:pgMar w:top="1134" w:right="1417" w:bottom="993" w:left="133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71327" w14:textId="77777777" w:rsidR="00972343" w:rsidRDefault="00972343" w:rsidP="00A64447">
      <w:r>
        <w:separator/>
      </w:r>
    </w:p>
  </w:endnote>
  <w:endnote w:type="continuationSeparator" w:id="0">
    <w:p w14:paraId="7BF3DBDC" w14:textId="77777777" w:rsidR="00972343" w:rsidRDefault="00972343" w:rsidP="00A6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XGyreHerosCn">
    <w:panose1 w:val="00000506000000000000"/>
    <w:charset w:val="00"/>
    <w:family w:val="modern"/>
    <w:notTrueType/>
    <w:pitch w:val="variable"/>
    <w:sig w:usb0="20000087" w:usb1="00000000" w:usb2="00000000" w:usb3="00000000" w:csb0="00000193" w:csb1="00000000"/>
  </w:font>
  <w:font w:name="NimbusSanLCon">
    <w:panose1 w:val="00000000000000000000"/>
    <w:charset w:val="00"/>
    <w:family w:val="auto"/>
    <w:pitch w:val="variable"/>
    <w:sig w:usb0="800000AF" w:usb1="000078E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62EE6" w14:textId="77777777" w:rsidR="00972343" w:rsidRDefault="00972343" w:rsidP="00A64447">
      <w:r>
        <w:separator/>
      </w:r>
    </w:p>
  </w:footnote>
  <w:footnote w:type="continuationSeparator" w:id="0">
    <w:p w14:paraId="2EFE2435" w14:textId="77777777" w:rsidR="00972343" w:rsidRDefault="00972343" w:rsidP="00A64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531.6pt;height:531.6pt" o:bullet="t">
        <v:imagedata r:id="rId1" o:title="DKA_Kachel_farbe_transparent"/>
      </v:shape>
    </w:pict>
  </w:numPicBullet>
  <w:abstractNum w:abstractNumId="0" w15:restartNumberingAfterBreak="0">
    <w:nsid w:val="FFFFFF7C"/>
    <w:multiLevelType w:val="singleLevel"/>
    <w:tmpl w:val="E4D428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B04E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0675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1064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46EA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B6D5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78C22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3C10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7587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6C9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17446"/>
    <w:multiLevelType w:val="multilevel"/>
    <w:tmpl w:val="07EC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E7144F"/>
    <w:multiLevelType w:val="hybridMultilevel"/>
    <w:tmpl w:val="43C8C84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0B53DE"/>
    <w:multiLevelType w:val="multilevel"/>
    <w:tmpl w:val="FB6875DE"/>
    <w:styleLink w:val="DKA-Bullets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1068" w:hanging="360"/>
      </w:pPr>
      <w:rPr>
        <w:rFonts w:ascii="Symbol" w:hAnsi="Symbol" w:cs="Courier New" w:hint="default"/>
        <w:color w:val="auto"/>
      </w:rPr>
    </w:lvl>
    <w:lvl w:ilvl="2">
      <w:start w:val="1"/>
      <w:numFmt w:val="bullet"/>
      <w:lvlText w:val=""/>
      <w:lvlJc w:val="left"/>
      <w:pPr>
        <w:ind w:left="1776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­"/>
      <w:lvlJc w:val="left"/>
      <w:pPr>
        <w:ind w:left="2484" w:hanging="360"/>
      </w:pPr>
      <w:rPr>
        <w:rFonts w:ascii="TeXGyreHerosCn" w:hAnsi="TeXGyreHerosC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DA54E9"/>
    <w:multiLevelType w:val="hybridMultilevel"/>
    <w:tmpl w:val="314E0D8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6A603F"/>
    <w:multiLevelType w:val="multilevel"/>
    <w:tmpl w:val="FB6875DE"/>
    <w:numStyleLink w:val="DKA-Bullets"/>
  </w:abstractNum>
  <w:abstractNum w:abstractNumId="15" w15:restartNumberingAfterBreak="0">
    <w:nsid w:val="203413E2"/>
    <w:multiLevelType w:val="hybridMultilevel"/>
    <w:tmpl w:val="00368E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B08B6"/>
    <w:multiLevelType w:val="hybridMultilevel"/>
    <w:tmpl w:val="A056A51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52515B"/>
    <w:multiLevelType w:val="hybridMultilevel"/>
    <w:tmpl w:val="950C6F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863AAB"/>
    <w:multiLevelType w:val="hybridMultilevel"/>
    <w:tmpl w:val="7F72AEDE"/>
    <w:lvl w:ilvl="0" w:tplc="B608BF0A">
      <w:start w:val="1"/>
      <w:numFmt w:val="bullet"/>
      <w:pStyle w:val="Listenabsatz"/>
      <w:lvlText w:val="›"/>
      <w:lvlJc w:val="left"/>
      <w:pPr>
        <w:ind w:left="567" w:hanging="397"/>
      </w:pPr>
      <w:rPr>
        <w:rFonts w:ascii="NimbusSanLCon" w:hAnsi="NimbusSanLCon" w:hint="default"/>
        <w:b/>
        <w:i w:val="0"/>
        <w:color w:val="auto"/>
        <w:spacing w:val="0"/>
        <w:w w:val="150"/>
        <w:kern w:val="28"/>
        <w:position w:val="2"/>
        <w:sz w:val="28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45DD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AED1977"/>
    <w:multiLevelType w:val="hybridMultilevel"/>
    <w:tmpl w:val="9D428AE4"/>
    <w:lvl w:ilvl="0" w:tplc="AE6036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324CF4"/>
    <w:multiLevelType w:val="hybridMultilevel"/>
    <w:tmpl w:val="6B66A996"/>
    <w:lvl w:ilvl="0" w:tplc="BB506EE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87343A"/>
    <w:multiLevelType w:val="multilevel"/>
    <w:tmpl w:val="FB6875DE"/>
    <w:numStyleLink w:val="DKA-Bullets"/>
  </w:abstractNum>
  <w:abstractNum w:abstractNumId="23" w15:restartNumberingAfterBreak="0">
    <w:nsid w:val="5DFA7CA9"/>
    <w:multiLevelType w:val="multilevel"/>
    <w:tmpl w:val="6F1CF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7A0FB4"/>
    <w:multiLevelType w:val="hybridMultilevel"/>
    <w:tmpl w:val="5ED8F1E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70407"/>
    <w:multiLevelType w:val="hybridMultilevel"/>
    <w:tmpl w:val="10E8DB2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642BF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C034BC8"/>
    <w:multiLevelType w:val="hybridMultilevel"/>
    <w:tmpl w:val="0E7AA1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7"/>
  </w:num>
  <w:num w:numId="3">
    <w:abstractNumId w:val="21"/>
  </w:num>
  <w:num w:numId="4">
    <w:abstractNumId w:val="17"/>
  </w:num>
  <w:num w:numId="5">
    <w:abstractNumId w:val="15"/>
  </w:num>
  <w:num w:numId="6">
    <w:abstractNumId w:val="18"/>
  </w:num>
  <w:num w:numId="7">
    <w:abstractNumId w:val="12"/>
  </w:num>
  <w:num w:numId="8">
    <w:abstractNumId w:val="14"/>
  </w:num>
  <w:num w:numId="9">
    <w:abstractNumId w:val="22"/>
  </w:num>
  <w:num w:numId="10">
    <w:abstractNumId w:val="12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8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9"/>
  </w:num>
  <w:num w:numId="21">
    <w:abstractNumId w:val="19"/>
  </w:num>
  <w:num w:numId="22">
    <w:abstractNumId w:val="26"/>
  </w:num>
  <w:num w:numId="23">
    <w:abstractNumId w:val="10"/>
  </w:num>
  <w:num w:numId="24">
    <w:abstractNumId w:val="23"/>
  </w:num>
  <w:num w:numId="25">
    <w:abstractNumId w:val="24"/>
  </w:num>
  <w:num w:numId="26">
    <w:abstractNumId w:val="16"/>
  </w:num>
  <w:num w:numId="27">
    <w:abstractNumId w:val="25"/>
  </w:num>
  <w:num w:numId="28">
    <w:abstractNumId w:val="13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A6C"/>
    <w:rsid w:val="00051794"/>
    <w:rsid w:val="00052A4F"/>
    <w:rsid w:val="000672D5"/>
    <w:rsid w:val="000910E3"/>
    <w:rsid w:val="000D0E41"/>
    <w:rsid w:val="000D4316"/>
    <w:rsid w:val="000D7E1B"/>
    <w:rsid w:val="000F3B8B"/>
    <w:rsid w:val="00124812"/>
    <w:rsid w:val="001903D6"/>
    <w:rsid w:val="001A0DAD"/>
    <w:rsid w:val="001A1B10"/>
    <w:rsid w:val="001A7BA1"/>
    <w:rsid w:val="001C69BD"/>
    <w:rsid w:val="001E6318"/>
    <w:rsid w:val="001F65F5"/>
    <w:rsid w:val="0020452E"/>
    <w:rsid w:val="002348B7"/>
    <w:rsid w:val="00237945"/>
    <w:rsid w:val="00283AEE"/>
    <w:rsid w:val="002A2144"/>
    <w:rsid w:val="002D534C"/>
    <w:rsid w:val="002E686C"/>
    <w:rsid w:val="00306157"/>
    <w:rsid w:val="00311944"/>
    <w:rsid w:val="00342A5B"/>
    <w:rsid w:val="00352807"/>
    <w:rsid w:val="0039034F"/>
    <w:rsid w:val="003A0388"/>
    <w:rsid w:val="003A1353"/>
    <w:rsid w:val="00471166"/>
    <w:rsid w:val="00496234"/>
    <w:rsid w:val="004B34D8"/>
    <w:rsid w:val="004C6B86"/>
    <w:rsid w:val="004D681B"/>
    <w:rsid w:val="004E7654"/>
    <w:rsid w:val="00502459"/>
    <w:rsid w:val="005144AC"/>
    <w:rsid w:val="005C6F96"/>
    <w:rsid w:val="00611F12"/>
    <w:rsid w:val="00621256"/>
    <w:rsid w:val="00625278"/>
    <w:rsid w:val="006518F2"/>
    <w:rsid w:val="0066518E"/>
    <w:rsid w:val="00667CE8"/>
    <w:rsid w:val="006818B1"/>
    <w:rsid w:val="00681E36"/>
    <w:rsid w:val="006825AA"/>
    <w:rsid w:val="00685A6C"/>
    <w:rsid w:val="00693E8F"/>
    <w:rsid w:val="007018A6"/>
    <w:rsid w:val="007518D1"/>
    <w:rsid w:val="00770DE6"/>
    <w:rsid w:val="00777E9A"/>
    <w:rsid w:val="00782BA0"/>
    <w:rsid w:val="0079240C"/>
    <w:rsid w:val="0081240E"/>
    <w:rsid w:val="00814E87"/>
    <w:rsid w:val="00826866"/>
    <w:rsid w:val="00871A80"/>
    <w:rsid w:val="00872D4E"/>
    <w:rsid w:val="00883933"/>
    <w:rsid w:val="008D1F9B"/>
    <w:rsid w:val="008F7BBA"/>
    <w:rsid w:val="00926427"/>
    <w:rsid w:val="00933A62"/>
    <w:rsid w:val="00947BAC"/>
    <w:rsid w:val="00972343"/>
    <w:rsid w:val="00994FD2"/>
    <w:rsid w:val="009B5E35"/>
    <w:rsid w:val="00A06ED4"/>
    <w:rsid w:val="00A3121E"/>
    <w:rsid w:val="00A5081B"/>
    <w:rsid w:val="00A5766B"/>
    <w:rsid w:val="00A64447"/>
    <w:rsid w:val="00A738E6"/>
    <w:rsid w:val="00A75ECB"/>
    <w:rsid w:val="00AC493D"/>
    <w:rsid w:val="00AF42FC"/>
    <w:rsid w:val="00B126D6"/>
    <w:rsid w:val="00B26266"/>
    <w:rsid w:val="00B9137C"/>
    <w:rsid w:val="00BA5F7E"/>
    <w:rsid w:val="00BC02D4"/>
    <w:rsid w:val="00BC6E6C"/>
    <w:rsid w:val="00C036C8"/>
    <w:rsid w:val="00C24F31"/>
    <w:rsid w:val="00C31063"/>
    <w:rsid w:val="00C4654C"/>
    <w:rsid w:val="00C67B9F"/>
    <w:rsid w:val="00C715A6"/>
    <w:rsid w:val="00CA70EE"/>
    <w:rsid w:val="00CE5978"/>
    <w:rsid w:val="00CF3054"/>
    <w:rsid w:val="00D045F2"/>
    <w:rsid w:val="00D104BB"/>
    <w:rsid w:val="00D60016"/>
    <w:rsid w:val="00DA4F69"/>
    <w:rsid w:val="00DE65F5"/>
    <w:rsid w:val="00DF1562"/>
    <w:rsid w:val="00E07D7C"/>
    <w:rsid w:val="00E2172B"/>
    <w:rsid w:val="00E300DB"/>
    <w:rsid w:val="00E73B70"/>
    <w:rsid w:val="00E777B8"/>
    <w:rsid w:val="00EB1112"/>
    <w:rsid w:val="00EC4A32"/>
    <w:rsid w:val="00EC7A7B"/>
    <w:rsid w:val="00EF28D5"/>
    <w:rsid w:val="00F1584C"/>
    <w:rsid w:val="00F3783D"/>
    <w:rsid w:val="00F429C4"/>
    <w:rsid w:val="00F45053"/>
    <w:rsid w:val="00F52476"/>
    <w:rsid w:val="00FF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EB0EB8"/>
  <w15:chartTrackingRefBased/>
  <w15:docId w15:val="{233998D8-8014-4E2F-B5D3-D6C8E979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imbusSanLCon" w:eastAsiaTheme="minorHAnsi" w:hAnsi="NimbusSanLCon" w:cs="Times New Roman"/>
        <w:spacing w:val="2"/>
        <w:kern w:val="21"/>
        <w:sz w:val="21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64447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A64447"/>
    <w:pPr>
      <w:spacing w:line="460" w:lineRule="exact"/>
      <w:outlineLvl w:val="0"/>
    </w:pPr>
    <w:rPr>
      <w:b/>
      <w:sz w:val="42"/>
      <w:szCs w:val="4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429C4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1240E"/>
    <w:pPr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2172B"/>
    <w:pPr>
      <w:outlineLvl w:val="3"/>
    </w:pPr>
    <w:rPr>
      <w:b/>
      <w:i/>
      <w:lang w:val="de-D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A1B10"/>
    <w:pPr>
      <w:keepNext/>
      <w:keepLines/>
      <w:spacing w:before="200"/>
      <w:outlineLvl w:val="4"/>
    </w:pPr>
    <w:rPr>
      <w:rFonts w:eastAsiaTheme="majorEastAsia" w:cstheme="majorBidi"/>
      <w:color w:val="202F69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4447"/>
    <w:rPr>
      <w:b/>
      <w:sz w:val="42"/>
      <w:szCs w:val="4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429C4"/>
    <w:rPr>
      <w:rFonts w:eastAsiaTheme="majorEastAsia" w:cstheme="majorBidi"/>
      <w:b/>
      <w:bCs/>
      <w:sz w:val="28"/>
      <w:szCs w:val="26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1240E"/>
    <w:rPr>
      <w:b/>
      <w:spacing w:val="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2172B"/>
    <w:rPr>
      <w:b/>
      <w:i/>
      <w:lang w:val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CA70EE"/>
    <w:pPr>
      <w:spacing w:line="700" w:lineRule="exact"/>
    </w:pPr>
    <w:rPr>
      <w:b/>
      <w:sz w:val="62"/>
      <w:szCs w:val="62"/>
    </w:rPr>
  </w:style>
  <w:style w:type="character" w:customStyle="1" w:styleId="TitelZchn">
    <w:name w:val="Titel Zchn"/>
    <w:basedOn w:val="Absatz-Standardschriftart"/>
    <w:link w:val="Titel"/>
    <w:uiPriority w:val="10"/>
    <w:rsid w:val="00CA70EE"/>
    <w:rPr>
      <w:b/>
      <w:spacing w:val="4"/>
      <w:sz w:val="62"/>
      <w:szCs w:val="6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1240E"/>
    <w:rPr>
      <w:b/>
      <w:sz w:val="29"/>
      <w:szCs w:val="29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1240E"/>
    <w:rPr>
      <w:b/>
      <w:spacing w:val="4"/>
      <w:sz w:val="29"/>
      <w:szCs w:val="29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A1B10"/>
    <w:rPr>
      <w:rFonts w:eastAsiaTheme="majorEastAsia" w:cstheme="majorBidi"/>
      <w:color w:val="202F69" w:themeColor="accent1" w:themeShade="7F"/>
    </w:rPr>
  </w:style>
  <w:style w:type="paragraph" w:styleId="Listenabsatz">
    <w:name w:val="List Paragraph"/>
    <w:basedOn w:val="Standard"/>
    <w:uiPriority w:val="34"/>
    <w:qFormat/>
    <w:rsid w:val="00667CE8"/>
    <w:pPr>
      <w:numPr>
        <w:numId w:val="6"/>
      </w:numPr>
      <w:spacing w:before="60" w:after="60"/>
      <w:contextualSpacing/>
    </w:pPr>
    <w:rPr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DA4F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4F69"/>
  </w:style>
  <w:style w:type="paragraph" w:styleId="Fuzeile">
    <w:name w:val="footer"/>
    <w:basedOn w:val="Standard"/>
    <w:link w:val="FuzeileZchn"/>
    <w:uiPriority w:val="99"/>
    <w:unhideWhenUsed/>
    <w:rsid w:val="00DA4F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4F69"/>
  </w:style>
  <w:style w:type="numbering" w:customStyle="1" w:styleId="DKA-Bullets">
    <w:name w:val="DKA-Bullets"/>
    <w:uiPriority w:val="99"/>
    <w:rsid w:val="004E7654"/>
    <w:pPr>
      <w:numPr>
        <w:numId w:val="7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584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584C"/>
    <w:rPr>
      <w:rFonts w:ascii="Tahoma" w:hAnsi="Tahoma" w:cs="Tahoma"/>
      <w:spacing w:val="6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67CE8"/>
    <w:rPr>
      <w:color w:val="009DA5"/>
      <w:u w:val="single"/>
    </w:rPr>
  </w:style>
  <w:style w:type="paragraph" w:customStyle="1" w:styleId="klappentext">
    <w:name w:val="klappentext"/>
    <w:basedOn w:val="Standard"/>
    <w:rsid w:val="00DE65F5"/>
    <w:pPr>
      <w:spacing w:before="100" w:beforeAutospacing="1" w:after="100" w:afterAutospacing="1"/>
    </w:pPr>
    <w:rPr>
      <w:rFonts w:ascii="Times New Roman" w:eastAsia="Times New Roman" w:hAnsi="Times New Roman"/>
      <w:spacing w:val="0"/>
      <w:kern w:val="0"/>
      <w:sz w:val="24"/>
      <w:szCs w:val="24"/>
      <w:lang w:eastAsia="de-AT"/>
    </w:rPr>
  </w:style>
  <w:style w:type="paragraph" w:styleId="StandardWeb">
    <w:name w:val="Normal (Web)"/>
    <w:basedOn w:val="Standard"/>
    <w:uiPriority w:val="99"/>
    <w:unhideWhenUsed/>
    <w:rsid w:val="00DE65F5"/>
    <w:pPr>
      <w:spacing w:before="100" w:beforeAutospacing="1" w:after="100" w:afterAutospacing="1"/>
    </w:pPr>
    <w:rPr>
      <w:rFonts w:ascii="Times New Roman" w:eastAsia="Times New Roman" w:hAnsi="Times New Roman"/>
      <w:spacing w:val="0"/>
      <w:kern w:val="0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DE65F5"/>
    <w:rPr>
      <w:b/>
      <w:bCs/>
    </w:rPr>
  </w:style>
  <w:style w:type="character" w:styleId="Hervorhebung">
    <w:name w:val="Emphasis"/>
    <w:basedOn w:val="Absatz-Standardschriftart"/>
    <w:uiPriority w:val="20"/>
    <w:qFormat/>
    <w:rsid w:val="00DE65F5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452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45053"/>
    <w:rPr>
      <w:color w:val="59A8D1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2686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6866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6866"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686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6866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ka.at/fileadmin/st/0_Stern22/Stern22_Flugzettel_alle_Dio__zesen.pdf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jungschar.at/kinderschutz" TargetMode="External"/><Relationship Id="rId12" Type="http://schemas.openxmlformats.org/officeDocument/2006/relationships/hyperlink" Target="http://www.sternsingen.at/schmink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ernsingen.at/plane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files.dka.at/s/99gA4bQi4ZNgW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ka.at/spenden/spendenprojekte/brasilien-landrechte-fuer-indios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DKA">
      <a:majorFont>
        <a:latin typeface="NimbusSanLCon"/>
        <a:ea typeface=""/>
        <a:cs typeface=""/>
      </a:majorFont>
      <a:minorFont>
        <a:latin typeface="NimbusSanLCo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Bauer</dc:creator>
  <cp:keywords/>
  <dc:description/>
  <cp:lastModifiedBy>Georg Bauer</cp:lastModifiedBy>
  <cp:revision>3</cp:revision>
  <cp:lastPrinted>2018-04-25T13:51:00Z</cp:lastPrinted>
  <dcterms:created xsi:type="dcterms:W3CDTF">2023-07-24T09:11:00Z</dcterms:created>
  <dcterms:modified xsi:type="dcterms:W3CDTF">2023-07-24T09:14:00Z</dcterms:modified>
</cp:coreProperties>
</file>